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5FBA31E" w:rsidP="08375587" w:rsidRDefault="25FBA31E" w14:paraId="5CD753BA" w14:textId="76EA31D9">
      <w:pPr>
        <w:pStyle w:val="Heading3"/>
        <w:bidi w:val="0"/>
        <w:spacing w:before="281" w:beforeAutospacing="off" w:after="281" w:afterAutospacing="off"/>
        <w:jc w:val="center"/>
        <w:rPr>
          <w:rFonts w:ascii="Century Gothic" w:hAnsi="Century Gothic" w:eastAsia="Century Gothic" w:cs="Century Gothic"/>
          <w:b w:val="1"/>
          <w:bCs w:val="1"/>
          <w:noProof w:val="0"/>
          <w:sz w:val="28"/>
          <w:szCs w:val="28"/>
          <w:lang w:val="es-ES"/>
        </w:rPr>
      </w:pPr>
      <w:r w:rsidRPr="5A9BE712" w:rsidR="3A0D18D2">
        <w:rPr>
          <w:rFonts w:ascii="Century Gothic" w:hAnsi="Century Gothic" w:eastAsia="Century Gothic" w:cs="Century Gothic"/>
          <w:b w:val="1"/>
          <w:bCs w:val="1"/>
          <w:noProof w:val="0"/>
          <w:sz w:val="28"/>
          <w:szCs w:val="28"/>
          <w:lang w:val="es-ES"/>
        </w:rPr>
        <w:t xml:space="preserve">Brand USA concluye exitosamente en México su Sales </w:t>
      </w:r>
      <w:r w:rsidRPr="5A9BE712" w:rsidR="3A0D18D2">
        <w:rPr>
          <w:rFonts w:ascii="Century Gothic" w:hAnsi="Century Gothic" w:eastAsia="Century Gothic" w:cs="Century Gothic"/>
          <w:b w:val="1"/>
          <w:bCs w:val="1"/>
          <w:noProof w:val="0"/>
          <w:sz w:val="28"/>
          <w:szCs w:val="28"/>
          <w:lang w:val="es-ES"/>
        </w:rPr>
        <w:t>Mission</w:t>
      </w:r>
      <w:r w:rsidRPr="5A9BE712" w:rsidR="3A0D18D2">
        <w:rPr>
          <w:rFonts w:ascii="Century Gothic" w:hAnsi="Century Gothic" w:eastAsia="Century Gothic" w:cs="Century Gothic"/>
          <w:b w:val="1"/>
          <w:bCs w:val="1"/>
          <w:noProof w:val="0"/>
          <w:sz w:val="28"/>
          <w:szCs w:val="28"/>
          <w:lang w:val="es-ES"/>
        </w:rPr>
        <w:t xml:space="preserve"> 2025 </w:t>
      </w:r>
    </w:p>
    <w:p w:rsidR="71B2E36B" w:rsidP="5A9BE712" w:rsidRDefault="71B2E36B" w14:paraId="476B97FC" w14:textId="10235C66">
      <w:pPr>
        <w:pStyle w:val="Normal"/>
        <w:bidi w:val="0"/>
        <w:jc w:val="center"/>
        <w:rPr>
          <w:rFonts w:ascii="Century Gothic" w:hAnsi="Century Gothic" w:eastAsia="Century Gothic" w:cs="Century Gothic"/>
          <w:noProof w:val="0"/>
          <w:sz w:val="22"/>
          <w:szCs w:val="22"/>
          <w:lang w:val="es-ES"/>
        </w:rPr>
      </w:pPr>
      <w:r w:rsidRPr="5A9BE712" w:rsidR="71B2E36B">
        <w:rPr>
          <w:rFonts w:ascii="Century Gothic" w:hAnsi="Century Gothic" w:eastAsia="Century Gothic" w:cs="Century Gothic"/>
          <w:noProof w:val="0"/>
          <w:sz w:val="22"/>
          <w:szCs w:val="22"/>
          <w:lang w:val="es-ES"/>
        </w:rPr>
        <w:t xml:space="preserve">Del 12 al 17 de enero, Brand USA generó más de 1,750 oportunidades de negocio entre operadores turísticos, agencias de viajes y </w:t>
      </w:r>
      <w:r w:rsidRPr="5A9BE712" w:rsidR="71B2E36B">
        <w:rPr>
          <w:rFonts w:ascii="Century Gothic" w:hAnsi="Century Gothic" w:eastAsia="Century Gothic" w:cs="Century Gothic"/>
          <w:noProof w:val="0"/>
          <w:sz w:val="22"/>
          <w:szCs w:val="22"/>
          <w:lang w:val="es-ES"/>
        </w:rPr>
        <w:t>OTAs</w:t>
      </w:r>
      <w:r w:rsidRPr="5A9BE712" w:rsidR="71B2E36B">
        <w:rPr>
          <w:rFonts w:ascii="Century Gothic" w:hAnsi="Century Gothic" w:eastAsia="Century Gothic" w:cs="Century Gothic"/>
          <w:noProof w:val="0"/>
          <w:sz w:val="22"/>
          <w:szCs w:val="22"/>
          <w:lang w:val="es-ES"/>
        </w:rPr>
        <w:t>, reuniendo a 25 organizaciones de Estados Unidos en las ciudades de Monterrey, Ciudad de México y Guadalajara.</w:t>
      </w:r>
    </w:p>
    <w:p w:rsidR="71B2E36B" w:rsidP="5A9BE712" w:rsidRDefault="71B2E36B" w14:paraId="4DCACBBA" w14:textId="591B56EE">
      <w:pPr>
        <w:pStyle w:val="Normal"/>
        <w:bidi w:val="0"/>
        <w:spacing w:before="240" w:beforeAutospacing="off" w:after="240" w:afterAutospacing="off"/>
        <w:jc w:val="both"/>
      </w:pPr>
      <w:r w:rsidRPr="5A9BE712" w:rsidR="71B2E36B">
        <w:rPr>
          <w:rFonts w:ascii="Century Gothic" w:hAnsi="Century Gothic" w:eastAsia="Century Gothic" w:cs="Century Gothic"/>
          <w:b w:val="1"/>
          <w:bCs w:val="1"/>
          <w:noProof w:val="0"/>
          <w:sz w:val="20"/>
          <w:szCs w:val="20"/>
          <w:lang w:val="es-ES"/>
        </w:rPr>
        <w:t>Ciudad de México, 17 de enero de 2025 – Brand USA</w:t>
      </w:r>
      <w:r w:rsidRPr="5A9BE712" w:rsidR="71B2E36B">
        <w:rPr>
          <w:rFonts w:ascii="Century Gothic" w:hAnsi="Century Gothic" w:eastAsia="Century Gothic" w:cs="Century Gothic"/>
          <w:noProof w:val="0"/>
          <w:sz w:val="20"/>
          <w:szCs w:val="20"/>
          <w:lang w:val="es-ES"/>
        </w:rPr>
        <w:t xml:space="preserve">, la organización oficial de marketing turístico de los Estados </w:t>
      </w:r>
      <w:r w:rsidRPr="5A9BE712" w:rsidR="71B2E36B">
        <w:rPr>
          <w:rFonts w:ascii="Century Gothic" w:hAnsi="Century Gothic" w:eastAsia="Century Gothic" w:cs="Century Gothic"/>
          <w:noProof w:val="0"/>
          <w:sz w:val="20"/>
          <w:szCs w:val="20"/>
          <w:lang w:val="es-ES"/>
        </w:rPr>
        <w:t>Unidos,</w:t>
      </w:r>
      <w:r w:rsidRPr="5A9BE712" w:rsidR="71B2E36B">
        <w:rPr>
          <w:rFonts w:ascii="Century Gothic" w:hAnsi="Century Gothic" w:eastAsia="Century Gothic" w:cs="Century Gothic"/>
          <w:noProof w:val="0"/>
          <w:sz w:val="20"/>
          <w:szCs w:val="20"/>
          <w:lang w:val="es-ES"/>
        </w:rPr>
        <w:t xml:space="preserve"> llevó a cabo su Sales Mission anual en México, visitando algunas de las ciudades más importantes del país. Con la participación de 25 empresas —incluyendo estados, ciudades, atracciones turísticas y un operador receptivo— el evento facilitó más de 1,750 reuniones de negocios entre los delegados y miembros clave de la industria, como operadores turísticos, agencias de viajes y OTAs, además de capacitar a más de 300 agentes de viajes en sesiones de formación especializadas.</w:t>
      </w:r>
    </w:p>
    <w:p w:rsidR="25FBA31E" w:rsidP="08375587" w:rsidRDefault="25FBA31E" w14:paraId="792C0B3D" w14:textId="379AA99D">
      <w:pPr>
        <w:bidi w:val="0"/>
        <w:spacing w:before="240" w:beforeAutospacing="off" w:after="240" w:afterAutospacing="off"/>
        <w:jc w:val="both"/>
      </w:pPr>
      <w:r w:rsidRPr="5A9BE712" w:rsidR="3A0D18D2">
        <w:rPr>
          <w:rFonts w:ascii="Century Gothic" w:hAnsi="Century Gothic" w:eastAsia="Century Gothic" w:cs="Century Gothic"/>
          <w:i w:val="1"/>
          <w:iCs w:val="1"/>
          <w:noProof w:val="0"/>
          <w:sz w:val="20"/>
          <w:szCs w:val="20"/>
          <w:lang w:val="es-ES"/>
        </w:rPr>
        <w:t xml:space="preserve">"El mercado mexicano es innegablemente vital para el éxito del turismo estadounidense y para la misión de Brand USA de impulsar las visitas internacionales a nuestro país. </w:t>
      </w:r>
      <w:r w:rsidRPr="5A9BE712" w:rsidR="3A0D18D2">
        <w:rPr>
          <w:rFonts w:ascii="Century Gothic" w:hAnsi="Century Gothic" w:eastAsia="Century Gothic" w:cs="Century Gothic"/>
          <w:i w:val="1"/>
          <w:iCs w:val="1"/>
          <w:noProof w:val="0"/>
          <w:sz w:val="20"/>
          <w:szCs w:val="20"/>
          <w:lang w:val="es-ES"/>
        </w:rPr>
        <w:t>Este mercado desempeña un papel fundamental en el fomento de la demanda de destinos, atracciones y experiencias estadounidenses.</w:t>
      </w:r>
      <w:r w:rsidRPr="5A9BE712" w:rsidR="3A0D18D2">
        <w:rPr>
          <w:rFonts w:ascii="Century Gothic" w:hAnsi="Century Gothic" w:eastAsia="Century Gothic" w:cs="Century Gothic"/>
          <w:i w:val="1"/>
          <w:iCs w:val="1"/>
          <w:noProof w:val="0"/>
          <w:sz w:val="20"/>
          <w:szCs w:val="20"/>
          <w:lang w:val="es-ES"/>
        </w:rPr>
        <w:t xml:space="preserve"> La </w:t>
      </w:r>
      <w:r w:rsidRPr="5A9BE712" w:rsidR="07153C55">
        <w:rPr>
          <w:rFonts w:ascii="Century Gothic" w:hAnsi="Century Gothic" w:eastAsia="Century Gothic" w:cs="Century Gothic"/>
          <w:i w:val="1"/>
          <w:iCs w:val="1"/>
          <w:noProof w:val="0"/>
          <w:sz w:val="20"/>
          <w:szCs w:val="20"/>
          <w:lang w:val="es-ES"/>
        </w:rPr>
        <w:t>misión</w:t>
      </w:r>
      <w:r w:rsidRPr="5A9BE712" w:rsidR="07153C55">
        <w:rPr>
          <w:rFonts w:ascii="Century Gothic" w:hAnsi="Century Gothic" w:eastAsia="Century Gothic" w:cs="Century Gothic"/>
          <w:i w:val="1"/>
          <w:iCs w:val="1"/>
          <w:noProof w:val="0"/>
          <w:sz w:val="20"/>
          <w:szCs w:val="20"/>
          <w:lang w:val="es-ES"/>
        </w:rPr>
        <w:t xml:space="preserve"> de ventas de </w:t>
      </w:r>
      <w:r w:rsidRPr="5A9BE712" w:rsidR="3A0D18D2">
        <w:rPr>
          <w:rFonts w:ascii="Century Gothic" w:hAnsi="Century Gothic" w:eastAsia="Century Gothic" w:cs="Century Gothic"/>
          <w:i w:val="1"/>
          <w:iCs w:val="1"/>
          <w:noProof w:val="0"/>
          <w:sz w:val="20"/>
          <w:szCs w:val="20"/>
          <w:lang w:val="es-ES"/>
        </w:rPr>
        <w:t xml:space="preserve">Brand USA va más allá de la creación de oportunidades de negocio: se trata de fortalecer relaciones, empoderar a los profesionales del turismo en México y sentar las bases para un crecimiento sostenido. Al conectar a nuestros socios con actores clave en México, nos aseguramos de que Estados Unidos siga siendo una de las principales opciones para los viajeros mexicanos, al tiempo que creamos nuevas oportunidades para satisfacer y superar la demanda en 2025 y más allá", </w:t>
      </w:r>
      <w:r w:rsidRPr="5A9BE712" w:rsidR="3A0D18D2">
        <w:rPr>
          <w:rFonts w:ascii="Century Gothic" w:hAnsi="Century Gothic" w:eastAsia="Century Gothic" w:cs="Century Gothic"/>
          <w:noProof w:val="0"/>
          <w:sz w:val="20"/>
          <w:szCs w:val="20"/>
          <w:lang w:val="es-ES"/>
        </w:rPr>
        <w:t xml:space="preserve">dijo Malcolm Smith, Senior Vice </w:t>
      </w:r>
      <w:r w:rsidRPr="5A9BE712" w:rsidR="3A0D18D2">
        <w:rPr>
          <w:rFonts w:ascii="Century Gothic" w:hAnsi="Century Gothic" w:eastAsia="Century Gothic" w:cs="Century Gothic"/>
          <w:noProof w:val="0"/>
          <w:sz w:val="20"/>
          <w:szCs w:val="20"/>
          <w:lang w:val="es-ES"/>
        </w:rPr>
        <w:t>President</w:t>
      </w:r>
      <w:r w:rsidRPr="5A9BE712" w:rsidR="3A0D18D2">
        <w:rPr>
          <w:rFonts w:ascii="Century Gothic" w:hAnsi="Century Gothic" w:eastAsia="Century Gothic" w:cs="Century Gothic"/>
          <w:noProof w:val="0"/>
          <w:sz w:val="20"/>
          <w:szCs w:val="20"/>
          <w:lang w:val="es-ES"/>
        </w:rPr>
        <w:t xml:space="preserve">, Global </w:t>
      </w:r>
      <w:r w:rsidRPr="5A9BE712" w:rsidR="3A0D18D2">
        <w:rPr>
          <w:rFonts w:ascii="Century Gothic" w:hAnsi="Century Gothic" w:eastAsia="Century Gothic" w:cs="Century Gothic"/>
          <w:noProof w:val="0"/>
          <w:sz w:val="20"/>
          <w:szCs w:val="20"/>
          <w:lang w:val="es-ES"/>
        </w:rPr>
        <w:t>Markets</w:t>
      </w:r>
      <w:r w:rsidRPr="5A9BE712" w:rsidR="3A0D18D2">
        <w:rPr>
          <w:rFonts w:ascii="Century Gothic" w:hAnsi="Century Gothic" w:eastAsia="Century Gothic" w:cs="Century Gothic"/>
          <w:noProof w:val="0"/>
          <w:sz w:val="20"/>
          <w:szCs w:val="20"/>
          <w:lang w:val="es-ES"/>
        </w:rPr>
        <w:t xml:space="preserve"> &amp; </w:t>
      </w:r>
      <w:r w:rsidRPr="5A9BE712" w:rsidR="3A0D18D2">
        <w:rPr>
          <w:rFonts w:ascii="Century Gothic" w:hAnsi="Century Gothic" w:eastAsia="Century Gothic" w:cs="Century Gothic"/>
          <w:noProof w:val="0"/>
          <w:sz w:val="20"/>
          <w:szCs w:val="20"/>
          <w:lang w:val="es-ES"/>
        </w:rPr>
        <w:t>Chief</w:t>
      </w:r>
      <w:r w:rsidRPr="5A9BE712" w:rsidR="3A0D18D2">
        <w:rPr>
          <w:rFonts w:ascii="Century Gothic" w:hAnsi="Century Gothic" w:eastAsia="Century Gothic" w:cs="Century Gothic"/>
          <w:noProof w:val="0"/>
          <w:sz w:val="20"/>
          <w:szCs w:val="20"/>
          <w:lang w:val="es-ES"/>
        </w:rPr>
        <w:t xml:space="preserve"> </w:t>
      </w:r>
      <w:r w:rsidRPr="5A9BE712" w:rsidR="3A0D18D2">
        <w:rPr>
          <w:rFonts w:ascii="Century Gothic" w:hAnsi="Century Gothic" w:eastAsia="Century Gothic" w:cs="Century Gothic"/>
          <w:noProof w:val="0"/>
          <w:sz w:val="20"/>
          <w:szCs w:val="20"/>
          <w:lang w:val="es-ES"/>
        </w:rPr>
        <w:t>Trade</w:t>
      </w:r>
      <w:r w:rsidRPr="5A9BE712" w:rsidR="3A0D18D2">
        <w:rPr>
          <w:rFonts w:ascii="Century Gothic" w:hAnsi="Century Gothic" w:eastAsia="Century Gothic" w:cs="Century Gothic"/>
          <w:noProof w:val="0"/>
          <w:sz w:val="20"/>
          <w:szCs w:val="20"/>
          <w:lang w:val="es-ES"/>
        </w:rPr>
        <w:t xml:space="preserve"> and </w:t>
      </w:r>
      <w:r w:rsidRPr="5A9BE712" w:rsidR="3A0D18D2">
        <w:rPr>
          <w:rFonts w:ascii="Century Gothic" w:hAnsi="Century Gothic" w:eastAsia="Century Gothic" w:cs="Century Gothic"/>
          <w:noProof w:val="0"/>
          <w:sz w:val="20"/>
          <w:szCs w:val="20"/>
          <w:lang w:val="es-ES"/>
        </w:rPr>
        <w:t>Product</w:t>
      </w:r>
      <w:r w:rsidRPr="5A9BE712" w:rsidR="3A0D18D2">
        <w:rPr>
          <w:rFonts w:ascii="Century Gothic" w:hAnsi="Century Gothic" w:eastAsia="Century Gothic" w:cs="Century Gothic"/>
          <w:noProof w:val="0"/>
          <w:sz w:val="20"/>
          <w:szCs w:val="20"/>
          <w:lang w:val="es-ES"/>
        </w:rPr>
        <w:t xml:space="preserve"> </w:t>
      </w:r>
      <w:r w:rsidRPr="5A9BE712" w:rsidR="3A0D18D2">
        <w:rPr>
          <w:rFonts w:ascii="Century Gothic" w:hAnsi="Century Gothic" w:eastAsia="Century Gothic" w:cs="Century Gothic"/>
          <w:noProof w:val="0"/>
          <w:sz w:val="20"/>
          <w:szCs w:val="20"/>
          <w:lang w:val="es-ES"/>
        </w:rPr>
        <w:t>Development</w:t>
      </w:r>
      <w:r w:rsidRPr="5A9BE712" w:rsidR="3A0D18D2">
        <w:rPr>
          <w:rFonts w:ascii="Century Gothic" w:hAnsi="Century Gothic" w:eastAsia="Century Gothic" w:cs="Century Gothic"/>
          <w:noProof w:val="0"/>
          <w:sz w:val="20"/>
          <w:szCs w:val="20"/>
          <w:lang w:val="es-ES"/>
        </w:rPr>
        <w:t xml:space="preserve"> </w:t>
      </w:r>
      <w:r w:rsidRPr="5A9BE712" w:rsidR="3A0D18D2">
        <w:rPr>
          <w:rFonts w:ascii="Century Gothic" w:hAnsi="Century Gothic" w:eastAsia="Century Gothic" w:cs="Century Gothic"/>
          <w:noProof w:val="0"/>
          <w:sz w:val="20"/>
          <w:szCs w:val="20"/>
          <w:lang w:val="es-ES"/>
        </w:rPr>
        <w:t>Officer</w:t>
      </w:r>
      <w:r w:rsidRPr="5A9BE712" w:rsidR="3A0D18D2">
        <w:rPr>
          <w:rFonts w:ascii="Century Gothic" w:hAnsi="Century Gothic" w:eastAsia="Century Gothic" w:cs="Century Gothic"/>
          <w:noProof w:val="0"/>
          <w:sz w:val="20"/>
          <w:szCs w:val="20"/>
          <w:lang w:val="es-ES"/>
        </w:rPr>
        <w:t xml:space="preserve">. </w:t>
      </w:r>
    </w:p>
    <w:p w:rsidR="25FBA31E" w:rsidP="08375587" w:rsidRDefault="25FBA31E" w14:paraId="7E464AE7" w14:textId="424A5786">
      <w:pPr>
        <w:bidi w:val="0"/>
        <w:spacing w:before="240" w:beforeAutospacing="off" w:after="240" w:afterAutospacing="off"/>
        <w:jc w:val="both"/>
      </w:pPr>
      <w:r w:rsidRPr="08375587" w:rsidR="3A0D18D2">
        <w:rPr>
          <w:rFonts w:ascii="Century Gothic" w:hAnsi="Century Gothic" w:eastAsia="Century Gothic" w:cs="Century Gothic"/>
          <w:noProof w:val="0"/>
          <w:sz w:val="20"/>
          <w:szCs w:val="20"/>
          <w:lang w:val="es-ES"/>
        </w:rPr>
        <w:t xml:space="preserve">Durante la agenda de cinco días, la misión de ventas de Brand USA fortaleció relaciones y aseguró nuevas oportunidades de colaboración entre ambos países. A lo largo de las tres ciudades visitadas -Monterrey, Ciudad de México y Guadalajara-, las reuniones B2B entre delegados y tour operadores destacaron la importancia del mercado mexicano como piedra angular de los esfuerzos de promoción turística de Estados Unidos, así como las sesiones de capacitación a más de 300 agentes de viajes.  </w:t>
      </w:r>
    </w:p>
    <w:p w:rsidR="25FBA31E" w:rsidP="08375587" w:rsidRDefault="25FBA31E" w14:paraId="13F80DD5" w14:textId="678297B5">
      <w:pPr>
        <w:bidi w:val="0"/>
        <w:spacing w:before="240" w:beforeAutospacing="off" w:after="240" w:afterAutospacing="off"/>
        <w:jc w:val="both"/>
      </w:pPr>
      <w:r w:rsidRPr="08375587" w:rsidR="3A0D18D2">
        <w:rPr>
          <w:rFonts w:ascii="Century Gothic" w:hAnsi="Century Gothic" w:eastAsia="Century Gothic" w:cs="Century Gothic"/>
          <w:b w:val="1"/>
          <w:bCs w:val="1"/>
          <w:noProof w:val="0"/>
          <w:sz w:val="20"/>
          <w:szCs w:val="20"/>
          <w:lang w:val="es-ES"/>
        </w:rPr>
        <w:t xml:space="preserve">Entre los delegados que asistieron a esta </w:t>
      </w:r>
      <w:r w:rsidRPr="08375587" w:rsidR="7DADF6C7">
        <w:rPr>
          <w:rFonts w:ascii="Century Gothic" w:hAnsi="Century Gothic" w:eastAsia="Century Gothic" w:cs="Century Gothic"/>
          <w:b w:val="1"/>
          <w:bCs w:val="1"/>
          <w:noProof w:val="0"/>
          <w:sz w:val="20"/>
          <w:szCs w:val="20"/>
          <w:lang w:val="es-ES"/>
        </w:rPr>
        <w:t>Brand USA Sales Mission</w:t>
      </w:r>
      <w:r w:rsidRPr="08375587" w:rsidR="3A0D18D2">
        <w:rPr>
          <w:rFonts w:ascii="Century Gothic" w:hAnsi="Century Gothic" w:eastAsia="Century Gothic" w:cs="Century Gothic"/>
          <w:b w:val="1"/>
          <w:bCs w:val="1"/>
          <w:noProof w:val="0"/>
          <w:sz w:val="20"/>
          <w:szCs w:val="20"/>
          <w:lang w:val="es-ES"/>
        </w:rPr>
        <w:t xml:space="preserve"> </w:t>
      </w:r>
      <w:r w:rsidRPr="08375587" w:rsidR="3A0D18D2">
        <w:rPr>
          <w:rFonts w:ascii="Century Gothic" w:hAnsi="Century Gothic" w:eastAsia="Century Gothic" w:cs="Century Gothic"/>
          <w:b w:val="1"/>
          <w:bCs w:val="1"/>
          <w:noProof w:val="0"/>
          <w:sz w:val="20"/>
          <w:szCs w:val="20"/>
          <w:lang w:val="es-ES"/>
        </w:rPr>
        <w:t>se encontraban:</w:t>
      </w:r>
      <w:r w:rsidRPr="08375587" w:rsidR="3A0D18D2">
        <w:rPr>
          <w:rFonts w:ascii="Century Gothic" w:hAnsi="Century Gothic" w:eastAsia="Century Gothic" w:cs="Century Gothic"/>
          <w:noProof w:val="0"/>
          <w:sz w:val="20"/>
          <w:szCs w:val="20"/>
          <w:lang w:val="es-ES"/>
        </w:rPr>
        <w:t xml:space="preserve"> </w:t>
      </w:r>
    </w:p>
    <w:p w:rsidR="25FBA31E" w:rsidP="08375587" w:rsidRDefault="25FBA31E" w14:paraId="150146DB" w14:textId="1E38F107">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84266e48def648c4">
        <w:r w:rsidRPr="08375587" w:rsidR="3A0D18D2">
          <w:rPr>
            <w:rStyle w:val="Hyperlink"/>
            <w:rFonts w:ascii="Century Gothic" w:hAnsi="Century Gothic" w:eastAsia="Century Gothic" w:cs="Century Gothic"/>
            <w:noProof w:val="0"/>
            <w:sz w:val="20"/>
            <w:szCs w:val="20"/>
            <w:lang w:val="es-ES"/>
          </w:rPr>
          <w:t>Choose Chicago</w:t>
        </w:r>
      </w:hyperlink>
      <w:r w:rsidRPr="08375587" w:rsidR="3A0D18D2">
        <w:rPr>
          <w:rFonts w:ascii="Century Gothic" w:hAnsi="Century Gothic" w:eastAsia="Century Gothic" w:cs="Century Gothic"/>
          <w:noProof w:val="0"/>
          <w:sz w:val="20"/>
          <w:szCs w:val="20"/>
          <w:lang w:val="es-ES"/>
        </w:rPr>
        <w:t xml:space="preserve"> </w:t>
      </w:r>
    </w:p>
    <w:p w:rsidR="25FBA31E" w:rsidP="08375587" w:rsidRDefault="25FBA31E" w14:paraId="69127A9B" w14:textId="4299E26E">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858e039e8db545ad">
        <w:r w:rsidRPr="08375587" w:rsidR="3A0D18D2">
          <w:rPr>
            <w:rStyle w:val="Hyperlink"/>
            <w:rFonts w:ascii="Century Gothic" w:hAnsi="Century Gothic" w:eastAsia="Century Gothic" w:cs="Century Gothic"/>
            <w:noProof w:val="0"/>
            <w:sz w:val="20"/>
            <w:szCs w:val="20"/>
            <w:lang w:val="es-ES"/>
          </w:rPr>
          <w:t>Destination DC</w:t>
        </w:r>
      </w:hyperlink>
      <w:r w:rsidRPr="08375587" w:rsidR="3A0D18D2">
        <w:rPr>
          <w:rFonts w:ascii="Century Gothic" w:hAnsi="Century Gothic" w:eastAsia="Century Gothic" w:cs="Century Gothic"/>
          <w:noProof w:val="0"/>
          <w:sz w:val="20"/>
          <w:szCs w:val="20"/>
          <w:lang w:val="es-ES"/>
        </w:rPr>
        <w:t xml:space="preserve"> </w:t>
      </w:r>
    </w:p>
    <w:p w:rsidR="25FBA31E" w:rsidP="08375587" w:rsidRDefault="25FBA31E" w14:paraId="711219DA" w14:textId="39BAF803">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6ef1c11548db44af">
        <w:r w:rsidRPr="08375587" w:rsidR="3A0D18D2">
          <w:rPr>
            <w:rStyle w:val="Hyperlink"/>
            <w:rFonts w:ascii="Century Gothic" w:hAnsi="Century Gothic" w:eastAsia="Century Gothic" w:cs="Century Gothic"/>
            <w:noProof w:val="0"/>
            <w:sz w:val="20"/>
            <w:szCs w:val="20"/>
            <w:lang w:val="es-ES"/>
          </w:rPr>
          <w:t>Discover Destinations</w:t>
        </w:r>
      </w:hyperlink>
    </w:p>
    <w:p w:rsidR="25FBA31E" w:rsidP="08375587" w:rsidRDefault="25FBA31E" w14:paraId="6AC20B23" w14:textId="3DAFDE35">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d1f20be9de2b4664">
        <w:r w:rsidRPr="08375587" w:rsidR="3A0D18D2">
          <w:rPr>
            <w:rStyle w:val="Hyperlink"/>
            <w:rFonts w:ascii="Century Gothic" w:hAnsi="Century Gothic" w:eastAsia="Century Gothic" w:cs="Century Gothic"/>
            <w:noProof w:val="0"/>
            <w:sz w:val="20"/>
            <w:szCs w:val="20"/>
            <w:lang w:val="es-ES"/>
          </w:rPr>
          <w:t>Discover Puerto Rico</w:t>
        </w:r>
      </w:hyperlink>
      <w:r w:rsidRPr="08375587" w:rsidR="3A0D18D2">
        <w:rPr>
          <w:rFonts w:ascii="Century Gothic" w:hAnsi="Century Gothic" w:eastAsia="Century Gothic" w:cs="Century Gothic"/>
          <w:noProof w:val="0"/>
          <w:sz w:val="20"/>
          <w:szCs w:val="20"/>
          <w:lang w:val="es-ES"/>
        </w:rPr>
        <w:t xml:space="preserve"> </w:t>
      </w:r>
    </w:p>
    <w:p w:rsidR="25FBA31E" w:rsidP="08375587" w:rsidRDefault="25FBA31E" w14:paraId="3DD44CF4" w14:textId="5D7B2E24">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68972161c1234656">
        <w:r w:rsidRPr="08375587" w:rsidR="3A0D18D2">
          <w:rPr>
            <w:rStyle w:val="Hyperlink"/>
            <w:rFonts w:ascii="Century Gothic" w:hAnsi="Century Gothic" w:eastAsia="Century Gothic" w:cs="Century Gothic"/>
            <w:noProof w:val="0"/>
            <w:sz w:val="20"/>
            <w:szCs w:val="20"/>
            <w:lang w:val="es-ES"/>
          </w:rPr>
          <w:t>Fredericksburg Texas CVB</w:t>
        </w:r>
      </w:hyperlink>
      <w:r w:rsidRPr="08375587" w:rsidR="3A0D18D2">
        <w:rPr>
          <w:rFonts w:ascii="Century Gothic" w:hAnsi="Century Gothic" w:eastAsia="Century Gothic" w:cs="Century Gothic"/>
          <w:noProof w:val="0"/>
          <w:sz w:val="20"/>
          <w:szCs w:val="20"/>
          <w:lang w:val="es-ES"/>
        </w:rPr>
        <w:t xml:space="preserve"> </w:t>
      </w:r>
    </w:p>
    <w:p w:rsidR="25FBA31E" w:rsidP="08375587" w:rsidRDefault="25FBA31E" w14:paraId="12202DC4" w14:textId="0B39E690">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426bf0716c094e11">
        <w:r w:rsidRPr="08375587" w:rsidR="3A0D18D2">
          <w:rPr>
            <w:rStyle w:val="Hyperlink"/>
            <w:rFonts w:ascii="Century Gothic" w:hAnsi="Century Gothic" w:eastAsia="Century Gothic" w:cs="Century Gothic"/>
            <w:noProof w:val="0"/>
            <w:sz w:val="20"/>
            <w:szCs w:val="20"/>
            <w:lang w:val="es-ES"/>
          </w:rPr>
          <w:t>Grapevine Convention &amp; Visitors Bureau</w:t>
        </w:r>
      </w:hyperlink>
    </w:p>
    <w:p w:rsidR="25FBA31E" w:rsidP="08375587" w:rsidRDefault="25FBA31E" w14:paraId="094564EC" w14:textId="312D547F">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ad3dc4a03f8b4ad5">
        <w:r w:rsidRPr="08375587" w:rsidR="3A0D18D2">
          <w:rPr>
            <w:rStyle w:val="Hyperlink"/>
            <w:rFonts w:ascii="Century Gothic" w:hAnsi="Century Gothic" w:eastAsia="Century Gothic" w:cs="Century Gothic"/>
            <w:noProof w:val="0"/>
            <w:sz w:val="20"/>
            <w:szCs w:val="20"/>
            <w:lang w:val="es-ES"/>
          </w:rPr>
          <w:t>Kentucky Department of Tourism</w:t>
        </w:r>
      </w:hyperlink>
    </w:p>
    <w:p w:rsidR="25FBA31E" w:rsidP="08375587" w:rsidRDefault="25FBA31E" w14:paraId="6513F553" w14:textId="3EDC08C3">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1b1a374226924188">
        <w:r w:rsidRPr="08375587" w:rsidR="3A0D18D2">
          <w:rPr>
            <w:rStyle w:val="Hyperlink"/>
            <w:rFonts w:ascii="Century Gothic" w:hAnsi="Century Gothic" w:eastAsia="Century Gothic" w:cs="Century Gothic"/>
            <w:noProof w:val="0"/>
            <w:sz w:val="20"/>
            <w:szCs w:val="20"/>
            <w:lang w:val="es-ES"/>
          </w:rPr>
          <w:t>Las Vegas Convention and Visitors Authority</w:t>
        </w:r>
      </w:hyperlink>
    </w:p>
    <w:p w:rsidR="25FBA31E" w:rsidP="08375587" w:rsidRDefault="25FBA31E" w14:paraId="1AB4CBE4" w14:textId="626C309E">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683ab53207924401">
        <w:r w:rsidRPr="08375587" w:rsidR="3A0D18D2">
          <w:rPr>
            <w:rStyle w:val="Hyperlink"/>
            <w:rFonts w:ascii="Century Gothic" w:hAnsi="Century Gothic" w:eastAsia="Century Gothic" w:cs="Century Gothic"/>
            <w:noProof w:val="0"/>
            <w:sz w:val="20"/>
            <w:szCs w:val="20"/>
            <w:lang w:val="es-ES"/>
          </w:rPr>
          <w:t>Los Angeles Tourism &amp; Convention Board</w:t>
        </w:r>
      </w:hyperlink>
    </w:p>
    <w:p w:rsidR="25FBA31E" w:rsidP="08375587" w:rsidRDefault="25FBA31E" w14:paraId="3957570B" w14:textId="3AC08BB2">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fe77b34277f0443e">
        <w:r w:rsidRPr="08375587" w:rsidR="3A0D18D2">
          <w:rPr>
            <w:rStyle w:val="Hyperlink"/>
            <w:rFonts w:ascii="Century Gothic" w:hAnsi="Century Gothic" w:eastAsia="Century Gothic" w:cs="Century Gothic"/>
            <w:noProof w:val="0"/>
            <w:sz w:val="20"/>
            <w:szCs w:val="20"/>
            <w:lang w:val="es-ES"/>
          </w:rPr>
          <w:t>Macerich Shopping Centers &amp; Fashion Outlets</w:t>
        </w:r>
      </w:hyperlink>
    </w:p>
    <w:p w:rsidR="25FBA31E" w:rsidP="08375587" w:rsidRDefault="25FBA31E" w14:paraId="37019947" w14:textId="7E7D1162">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c0329585f12b4825">
        <w:r w:rsidRPr="08375587" w:rsidR="3A0D18D2">
          <w:rPr>
            <w:rStyle w:val="Hyperlink"/>
            <w:rFonts w:ascii="Century Gothic" w:hAnsi="Century Gothic" w:eastAsia="Century Gothic" w:cs="Century Gothic"/>
            <w:noProof w:val="0"/>
            <w:sz w:val="20"/>
            <w:szCs w:val="20"/>
            <w:lang w:val="es-ES"/>
          </w:rPr>
          <w:t>Maverick Helicopters</w:t>
        </w:r>
      </w:hyperlink>
    </w:p>
    <w:p w:rsidR="25FBA31E" w:rsidP="08375587" w:rsidRDefault="25FBA31E" w14:paraId="6E608448" w14:textId="77DC2199">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84aa3f356f594795">
        <w:r w:rsidRPr="08375587" w:rsidR="3A0D18D2">
          <w:rPr>
            <w:rStyle w:val="Hyperlink"/>
            <w:rFonts w:ascii="Century Gothic" w:hAnsi="Century Gothic" w:eastAsia="Century Gothic" w:cs="Century Gothic"/>
            <w:noProof w:val="0"/>
            <w:sz w:val="20"/>
            <w:szCs w:val="20"/>
            <w:lang w:val="es-ES"/>
          </w:rPr>
          <w:t>Travel Nevada</w:t>
        </w:r>
      </w:hyperlink>
    </w:p>
    <w:p w:rsidR="25FBA31E" w:rsidP="08375587" w:rsidRDefault="25FBA31E" w14:paraId="6F92E75C" w14:textId="18DBBCE0">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08795f4b9d114e01">
        <w:r w:rsidRPr="08375587" w:rsidR="3A0D18D2">
          <w:rPr>
            <w:rStyle w:val="Hyperlink"/>
            <w:rFonts w:ascii="Century Gothic" w:hAnsi="Century Gothic" w:eastAsia="Century Gothic" w:cs="Century Gothic"/>
            <w:noProof w:val="0"/>
            <w:sz w:val="20"/>
            <w:szCs w:val="20"/>
            <w:lang w:val="es-ES"/>
          </w:rPr>
          <w:t>Travel Santa Ana</w:t>
        </w:r>
      </w:hyperlink>
    </w:p>
    <w:p w:rsidR="25FBA31E" w:rsidP="08375587" w:rsidRDefault="25FBA31E" w14:paraId="0BDB2F8B" w14:textId="4D448772">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349b71fbf09a404b">
        <w:r w:rsidRPr="08375587" w:rsidR="3A0D18D2">
          <w:rPr>
            <w:rStyle w:val="Hyperlink"/>
            <w:rFonts w:ascii="Century Gothic" w:hAnsi="Century Gothic" w:eastAsia="Century Gothic" w:cs="Century Gothic"/>
            <w:noProof w:val="0"/>
            <w:sz w:val="20"/>
            <w:szCs w:val="20"/>
            <w:lang w:val="es-ES"/>
          </w:rPr>
          <w:t>Utah Office of Tourism</w:t>
        </w:r>
      </w:hyperlink>
    </w:p>
    <w:p w:rsidR="25FBA31E" w:rsidP="08375587" w:rsidRDefault="25FBA31E" w14:paraId="15B76A9D" w14:textId="7413DA18">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e80495cad96647c6">
        <w:r w:rsidRPr="08375587" w:rsidR="3A0D18D2">
          <w:rPr>
            <w:rStyle w:val="Hyperlink"/>
            <w:rFonts w:ascii="Century Gothic" w:hAnsi="Century Gothic" w:eastAsia="Century Gothic" w:cs="Century Gothic"/>
            <w:noProof w:val="0"/>
            <w:sz w:val="20"/>
            <w:szCs w:val="20"/>
            <w:lang w:val="es-ES"/>
          </w:rPr>
          <w:t>Visit Austin</w:t>
        </w:r>
      </w:hyperlink>
      <w:r w:rsidRPr="08375587" w:rsidR="3A0D18D2">
        <w:rPr>
          <w:rFonts w:ascii="Century Gothic" w:hAnsi="Century Gothic" w:eastAsia="Century Gothic" w:cs="Century Gothic"/>
          <w:noProof w:val="0"/>
          <w:sz w:val="20"/>
          <w:szCs w:val="20"/>
          <w:lang w:val="es-ES"/>
        </w:rPr>
        <w:t xml:space="preserve"> </w:t>
      </w:r>
    </w:p>
    <w:p w:rsidR="25FBA31E" w:rsidP="08375587" w:rsidRDefault="25FBA31E" w14:paraId="23527D7E" w14:textId="50BCB32E">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0c875dddd916462b">
        <w:r w:rsidRPr="08375587" w:rsidR="3A0D18D2">
          <w:rPr>
            <w:rStyle w:val="Hyperlink"/>
            <w:rFonts w:ascii="Century Gothic" w:hAnsi="Century Gothic" w:eastAsia="Century Gothic" w:cs="Century Gothic"/>
            <w:noProof w:val="0"/>
            <w:sz w:val="20"/>
            <w:szCs w:val="20"/>
            <w:lang w:val="es-ES"/>
          </w:rPr>
          <w:t>Visit California</w:t>
        </w:r>
      </w:hyperlink>
    </w:p>
    <w:p w:rsidR="25FBA31E" w:rsidP="08375587" w:rsidRDefault="25FBA31E" w14:paraId="47EAEFF9" w14:textId="55BA41A2">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9dc7433e40174eb5">
        <w:r w:rsidRPr="08375587" w:rsidR="3A0D18D2">
          <w:rPr>
            <w:rStyle w:val="Hyperlink"/>
            <w:rFonts w:ascii="Century Gothic" w:hAnsi="Century Gothic" w:eastAsia="Century Gothic" w:cs="Century Gothic"/>
            <w:noProof w:val="0"/>
            <w:sz w:val="20"/>
            <w:szCs w:val="20"/>
            <w:lang w:val="es-ES"/>
          </w:rPr>
          <w:t>Visit Corpus Christi</w:t>
        </w:r>
      </w:hyperlink>
    </w:p>
    <w:p w:rsidR="25FBA31E" w:rsidP="08375587" w:rsidRDefault="25FBA31E" w14:paraId="564A97AE" w14:textId="186D8633">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af0d04fb34ce4c6f">
        <w:r w:rsidRPr="08375587" w:rsidR="3A0D18D2">
          <w:rPr>
            <w:rStyle w:val="Hyperlink"/>
            <w:rFonts w:ascii="Century Gothic" w:hAnsi="Century Gothic" w:eastAsia="Century Gothic" w:cs="Century Gothic"/>
            <w:noProof w:val="0"/>
            <w:sz w:val="20"/>
            <w:szCs w:val="20"/>
            <w:lang w:val="es-ES"/>
          </w:rPr>
          <w:t>Visit Dallas</w:t>
        </w:r>
      </w:hyperlink>
    </w:p>
    <w:p w:rsidR="25FBA31E" w:rsidP="08375587" w:rsidRDefault="25FBA31E" w14:paraId="4B5C9E13" w14:textId="7B047BB1">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283adac893e44cb6">
        <w:r w:rsidRPr="08375587" w:rsidR="3A0D18D2">
          <w:rPr>
            <w:rStyle w:val="Hyperlink"/>
            <w:rFonts w:ascii="Century Gothic" w:hAnsi="Century Gothic" w:eastAsia="Century Gothic" w:cs="Century Gothic"/>
            <w:noProof w:val="0"/>
            <w:sz w:val="20"/>
            <w:szCs w:val="20"/>
            <w:lang w:val="es-ES"/>
          </w:rPr>
          <w:t>Visit Galveston</w:t>
        </w:r>
      </w:hyperlink>
    </w:p>
    <w:p w:rsidR="25FBA31E" w:rsidP="08375587" w:rsidRDefault="25FBA31E" w14:paraId="0684A0CB" w14:textId="3AB30C2C">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0fb5b7d4188849c6">
        <w:r w:rsidRPr="08375587" w:rsidR="3A0D18D2">
          <w:rPr>
            <w:rStyle w:val="Hyperlink"/>
            <w:rFonts w:ascii="Century Gothic" w:hAnsi="Century Gothic" w:eastAsia="Century Gothic" w:cs="Century Gothic"/>
            <w:noProof w:val="0"/>
            <w:sz w:val="20"/>
            <w:szCs w:val="20"/>
            <w:lang w:val="es-ES"/>
          </w:rPr>
          <w:t>Visit Houston</w:t>
        </w:r>
      </w:hyperlink>
      <w:r w:rsidRPr="08375587" w:rsidR="3A0D18D2">
        <w:rPr>
          <w:rFonts w:ascii="Century Gothic" w:hAnsi="Century Gothic" w:eastAsia="Century Gothic" w:cs="Century Gothic"/>
          <w:noProof w:val="0"/>
          <w:sz w:val="20"/>
          <w:szCs w:val="20"/>
          <w:lang w:val="es-ES"/>
        </w:rPr>
        <w:t xml:space="preserve"> </w:t>
      </w:r>
    </w:p>
    <w:p w:rsidR="25FBA31E" w:rsidP="08375587" w:rsidRDefault="25FBA31E" w14:paraId="430D9034" w14:textId="5E7B41D0">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5cfc0e57dc0e436d">
        <w:r w:rsidRPr="08375587" w:rsidR="3A0D18D2">
          <w:rPr>
            <w:rStyle w:val="Hyperlink"/>
            <w:rFonts w:ascii="Century Gothic" w:hAnsi="Century Gothic" w:eastAsia="Century Gothic" w:cs="Century Gothic"/>
            <w:noProof w:val="0"/>
            <w:sz w:val="20"/>
            <w:szCs w:val="20"/>
            <w:lang w:val="es-ES"/>
          </w:rPr>
          <w:t xml:space="preserve">Visit Oakland </w:t>
        </w:r>
      </w:hyperlink>
    </w:p>
    <w:p w:rsidR="25FBA31E" w:rsidP="08375587" w:rsidRDefault="25FBA31E" w14:paraId="6938B044" w14:textId="345406CB">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e7a1b0ec6d5f401b">
        <w:r w:rsidRPr="08375587" w:rsidR="3A0D18D2">
          <w:rPr>
            <w:rStyle w:val="Hyperlink"/>
            <w:rFonts w:ascii="Century Gothic" w:hAnsi="Century Gothic" w:eastAsia="Century Gothic" w:cs="Century Gothic"/>
            <w:noProof w:val="0"/>
            <w:sz w:val="20"/>
            <w:szCs w:val="20"/>
            <w:lang w:val="es-ES"/>
          </w:rPr>
          <w:t>Visit Salt Lake</w:t>
        </w:r>
      </w:hyperlink>
    </w:p>
    <w:p w:rsidR="25FBA31E" w:rsidP="08375587" w:rsidRDefault="25FBA31E" w14:paraId="494F87BD" w14:textId="528DEF69">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5eae93a91fa5474a">
        <w:r w:rsidRPr="08375587" w:rsidR="3A0D18D2">
          <w:rPr>
            <w:rStyle w:val="Hyperlink"/>
            <w:rFonts w:ascii="Century Gothic" w:hAnsi="Century Gothic" w:eastAsia="Century Gothic" w:cs="Century Gothic"/>
            <w:noProof w:val="0"/>
            <w:sz w:val="20"/>
            <w:szCs w:val="20"/>
            <w:lang w:val="es-ES"/>
          </w:rPr>
          <w:t>Sheridan Travel &amp; Tourism</w:t>
        </w:r>
      </w:hyperlink>
    </w:p>
    <w:p w:rsidR="25FBA31E" w:rsidP="08375587" w:rsidRDefault="25FBA31E" w14:paraId="34EA53BA" w14:textId="4D7F6AD7">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29e52e0f7aa94214">
        <w:r w:rsidRPr="08375587" w:rsidR="3A0D18D2">
          <w:rPr>
            <w:rStyle w:val="Hyperlink"/>
            <w:rFonts w:ascii="Century Gothic" w:hAnsi="Century Gothic" w:eastAsia="Century Gothic" w:cs="Century Gothic"/>
            <w:noProof w:val="0"/>
            <w:sz w:val="20"/>
            <w:szCs w:val="20"/>
            <w:lang w:val="es-ES"/>
          </w:rPr>
          <w:t>Visit Seattle</w:t>
        </w:r>
      </w:hyperlink>
    </w:p>
    <w:p w:rsidR="25FBA31E" w:rsidP="08375587" w:rsidRDefault="25FBA31E" w14:paraId="50E1254F" w14:textId="44F5C070">
      <w:pPr>
        <w:pStyle w:val="ListParagraph"/>
        <w:numPr>
          <w:ilvl w:val="0"/>
          <w:numId w:val="5"/>
        </w:numPr>
        <w:bidi w:val="0"/>
        <w:spacing w:before="0" w:beforeAutospacing="off" w:after="0" w:afterAutospacing="off"/>
        <w:jc w:val="both"/>
        <w:rPr>
          <w:rFonts w:ascii="Century Gothic" w:hAnsi="Century Gothic" w:eastAsia="Century Gothic" w:cs="Century Gothic"/>
          <w:noProof w:val="0"/>
          <w:sz w:val="20"/>
          <w:szCs w:val="20"/>
          <w:lang w:val="es-ES"/>
        </w:rPr>
      </w:pPr>
      <w:hyperlink r:id="R9a4b13388dda4acd">
        <w:r w:rsidRPr="08375587" w:rsidR="3A0D18D2">
          <w:rPr>
            <w:rStyle w:val="Hyperlink"/>
            <w:rFonts w:ascii="Century Gothic" w:hAnsi="Century Gothic" w:eastAsia="Century Gothic" w:cs="Century Gothic"/>
            <w:noProof w:val="0"/>
            <w:sz w:val="20"/>
            <w:szCs w:val="20"/>
            <w:lang w:val="es-ES"/>
          </w:rPr>
          <w:t>Wyoming Office of Tourism</w:t>
        </w:r>
      </w:hyperlink>
    </w:p>
    <w:p w:rsidR="25FBA31E" w:rsidP="08375587" w:rsidRDefault="25FBA31E" w14:paraId="0AC1941B" w14:textId="140FDF93">
      <w:pPr>
        <w:bidi w:val="0"/>
        <w:spacing w:before="240" w:beforeAutospacing="off" w:after="240" w:afterAutospacing="off"/>
        <w:jc w:val="both"/>
      </w:pPr>
      <w:r w:rsidRPr="08375587" w:rsidR="3A0D18D2">
        <w:rPr>
          <w:rFonts w:ascii="Century Gothic" w:hAnsi="Century Gothic" w:eastAsia="Century Gothic" w:cs="Century Gothic"/>
          <w:noProof w:val="0"/>
          <w:sz w:val="20"/>
          <w:szCs w:val="20"/>
          <w:lang w:val="es-ES"/>
        </w:rPr>
        <w:t xml:space="preserve">Eventos como éste refuerzan el compromiso de Brand USA de dar forma a una visión audaz para el futuro del turismo receptivo. Esto incluye aprovechar los conocimientos del mercado para establecer nuevos récords, al tiempo que se aprovechan los puntos fuertes del pasado y se fomenta la colaboración con los profesionales del turismo de México.  </w:t>
      </w:r>
    </w:p>
    <w:p w:rsidR="25FBA31E" w:rsidP="08375587" w:rsidRDefault="25FBA31E" w14:paraId="72E54F7C" w14:textId="60BEB471">
      <w:pPr>
        <w:pStyle w:val="Heading4"/>
        <w:bidi w:val="0"/>
        <w:spacing w:before="319" w:beforeAutospacing="off" w:after="319" w:afterAutospacing="off"/>
        <w:jc w:val="both"/>
        <w:rPr>
          <w:rFonts w:ascii="Century Gothic" w:hAnsi="Century Gothic" w:eastAsia="Century Gothic" w:cs="Century Gothic"/>
          <w:b w:val="1"/>
          <w:bCs w:val="1"/>
          <w:i w:val="0"/>
          <w:iCs w:val="0"/>
          <w:noProof w:val="0"/>
          <w:sz w:val="24"/>
          <w:szCs w:val="24"/>
          <w:lang w:val="es-ES"/>
        </w:rPr>
      </w:pPr>
      <w:r w:rsidRPr="08375587" w:rsidR="3A0D18D2">
        <w:rPr>
          <w:rFonts w:ascii="Century Gothic" w:hAnsi="Century Gothic" w:eastAsia="Century Gothic" w:cs="Century Gothic"/>
          <w:b w:val="1"/>
          <w:bCs w:val="1"/>
          <w:i w:val="0"/>
          <w:iCs w:val="0"/>
          <w:noProof w:val="0"/>
          <w:sz w:val="24"/>
          <w:szCs w:val="24"/>
          <w:lang w:val="es-ES"/>
        </w:rPr>
        <w:t xml:space="preserve">Panorama del mercado mexicano  </w:t>
      </w:r>
    </w:p>
    <w:p w:rsidR="25FBA31E" w:rsidP="08375587" w:rsidRDefault="25FBA31E" w14:paraId="301F7FF8" w14:textId="5805E65F">
      <w:pPr>
        <w:bidi w:val="0"/>
        <w:spacing w:before="240" w:beforeAutospacing="off" w:after="240" w:afterAutospacing="off"/>
        <w:jc w:val="both"/>
      </w:pPr>
      <w:r w:rsidRPr="08375587" w:rsidR="3A0D18D2">
        <w:rPr>
          <w:rFonts w:ascii="Century Gothic" w:hAnsi="Century Gothic" w:eastAsia="Century Gothic" w:cs="Century Gothic"/>
          <w:noProof w:val="0"/>
          <w:sz w:val="20"/>
          <w:szCs w:val="20"/>
          <w:lang w:val="es-ES"/>
        </w:rPr>
        <w:t>En 2023, México y Canadá juntos representaron más del</w:t>
      </w:r>
      <w:r w:rsidRPr="08375587" w:rsidR="3A0D18D2">
        <w:rPr>
          <w:rFonts w:ascii="Century Gothic" w:hAnsi="Century Gothic" w:eastAsia="Century Gothic" w:cs="Century Gothic"/>
          <w:b w:val="1"/>
          <w:bCs w:val="1"/>
          <w:noProof w:val="0"/>
          <w:sz w:val="20"/>
          <w:szCs w:val="20"/>
          <w:lang w:val="es-ES"/>
        </w:rPr>
        <w:t xml:space="preserve"> 50% de las llegadas internacionales</w:t>
      </w:r>
      <w:r w:rsidRPr="08375587" w:rsidR="3A0D18D2">
        <w:rPr>
          <w:rFonts w:ascii="Century Gothic" w:hAnsi="Century Gothic" w:eastAsia="Century Gothic" w:cs="Century Gothic"/>
          <w:noProof w:val="0"/>
          <w:sz w:val="20"/>
          <w:szCs w:val="20"/>
          <w:lang w:val="es-ES"/>
        </w:rPr>
        <w:t xml:space="preserve"> a los Estados Unidos, con México consolidando su posición como la </w:t>
      </w:r>
      <w:r w:rsidRPr="08375587" w:rsidR="3A0D18D2">
        <w:rPr>
          <w:rFonts w:ascii="Century Gothic" w:hAnsi="Century Gothic" w:eastAsia="Century Gothic" w:cs="Century Gothic"/>
          <w:b w:val="1"/>
          <w:bCs w:val="1"/>
          <w:noProof w:val="0"/>
          <w:sz w:val="20"/>
          <w:szCs w:val="20"/>
          <w:lang w:val="es-ES"/>
        </w:rPr>
        <w:t>segunda mayor fuente</w:t>
      </w:r>
      <w:r w:rsidRPr="08375587" w:rsidR="3A0D18D2">
        <w:rPr>
          <w:rFonts w:ascii="Century Gothic" w:hAnsi="Century Gothic" w:eastAsia="Century Gothic" w:cs="Century Gothic"/>
          <w:noProof w:val="0"/>
          <w:sz w:val="20"/>
          <w:szCs w:val="20"/>
          <w:lang w:val="es-ES"/>
        </w:rPr>
        <w:t xml:space="preserve"> </w:t>
      </w:r>
      <w:r w:rsidRPr="08375587" w:rsidR="3A0D18D2">
        <w:rPr>
          <w:rFonts w:ascii="Century Gothic" w:hAnsi="Century Gothic" w:eastAsia="Century Gothic" w:cs="Century Gothic"/>
          <w:b w:val="1"/>
          <w:bCs w:val="1"/>
          <w:noProof w:val="0"/>
          <w:sz w:val="20"/>
          <w:szCs w:val="20"/>
          <w:lang w:val="es-ES"/>
        </w:rPr>
        <w:t>de turistas internacionales.</w:t>
      </w:r>
      <w:r w:rsidRPr="08375587" w:rsidR="3A0D18D2">
        <w:rPr>
          <w:rFonts w:ascii="Century Gothic" w:hAnsi="Century Gothic" w:eastAsia="Century Gothic" w:cs="Century Gothic"/>
          <w:noProof w:val="0"/>
          <w:sz w:val="20"/>
          <w:szCs w:val="20"/>
          <w:lang w:val="es-ES"/>
        </w:rPr>
        <w:t xml:space="preserve"> En septiembre de 2024, la ampliación de la capacidad aérea permitió a 12,3 millones de mexicanos explorar una gama más amplia de destinos estadounidenses, un </w:t>
      </w:r>
      <w:r w:rsidRPr="08375587" w:rsidR="3A0D18D2">
        <w:rPr>
          <w:rFonts w:ascii="Century Gothic" w:hAnsi="Century Gothic" w:eastAsia="Century Gothic" w:cs="Century Gothic"/>
          <w:b w:val="1"/>
          <w:bCs w:val="1"/>
          <w:noProof w:val="0"/>
          <w:sz w:val="20"/>
          <w:szCs w:val="20"/>
          <w:lang w:val="es-ES"/>
        </w:rPr>
        <w:t>aumento del 18%</w:t>
      </w:r>
      <w:r w:rsidRPr="08375587" w:rsidR="3A0D18D2">
        <w:rPr>
          <w:rFonts w:ascii="Century Gothic" w:hAnsi="Century Gothic" w:eastAsia="Century Gothic" w:cs="Century Gothic"/>
          <w:noProof w:val="0"/>
          <w:sz w:val="20"/>
          <w:szCs w:val="20"/>
          <w:lang w:val="es-ES"/>
        </w:rPr>
        <w:t xml:space="preserve"> en comparación con el mismo período de 2023. Se espera que esta cifra alcance los </w:t>
      </w:r>
      <w:r w:rsidRPr="08375587" w:rsidR="3A0D18D2">
        <w:rPr>
          <w:rFonts w:ascii="Century Gothic" w:hAnsi="Century Gothic" w:eastAsia="Century Gothic" w:cs="Century Gothic"/>
          <w:b w:val="1"/>
          <w:bCs w:val="1"/>
          <w:noProof w:val="0"/>
          <w:sz w:val="20"/>
          <w:szCs w:val="20"/>
          <w:lang w:val="es-ES"/>
        </w:rPr>
        <w:t>17,1 millones</w:t>
      </w:r>
      <w:r w:rsidRPr="08375587" w:rsidR="3A0D18D2">
        <w:rPr>
          <w:rFonts w:ascii="Century Gothic" w:hAnsi="Century Gothic" w:eastAsia="Century Gothic" w:cs="Century Gothic"/>
          <w:noProof w:val="0"/>
          <w:sz w:val="20"/>
          <w:szCs w:val="20"/>
          <w:lang w:val="es-ES"/>
        </w:rPr>
        <w:t xml:space="preserve"> a finales de año y supere los </w:t>
      </w:r>
      <w:r w:rsidRPr="08375587" w:rsidR="3A0D18D2">
        <w:rPr>
          <w:rFonts w:ascii="Century Gothic" w:hAnsi="Century Gothic" w:eastAsia="Century Gothic" w:cs="Century Gothic"/>
          <w:b w:val="1"/>
          <w:bCs w:val="1"/>
          <w:noProof w:val="0"/>
          <w:sz w:val="20"/>
          <w:szCs w:val="20"/>
          <w:lang w:val="es-ES"/>
        </w:rPr>
        <w:t>22 millones</w:t>
      </w:r>
      <w:r w:rsidRPr="08375587" w:rsidR="3A0D18D2">
        <w:rPr>
          <w:rFonts w:ascii="Century Gothic" w:hAnsi="Century Gothic" w:eastAsia="Century Gothic" w:cs="Century Gothic"/>
          <w:noProof w:val="0"/>
          <w:sz w:val="20"/>
          <w:szCs w:val="20"/>
          <w:lang w:val="es-ES"/>
        </w:rPr>
        <w:t xml:space="preserve"> en 2025, superando los niveles previos a la pandemia y contribuyendo significativamente al objetivo de dar la bienvenida a 86,2 millones de visitantes internacionales al año.  </w:t>
      </w:r>
    </w:p>
    <w:p w:rsidR="25FBA31E" w:rsidP="08375587" w:rsidRDefault="25FBA31E" w14:paraId="30FA2A89" w14:textId="7AD92949">
      <w:pPr>
        <w:bidi w:val="0"/>
        <w:spacing w:before="240" w:beforeAutospacing="off" w:after="240" w:afterAutospacing="off"/>
        <w:jc w:val="both"/>
      </w:pPr>
      <w:r w:rsidRPr="08375587" w:rsidR="3A0D18D2">
        <w:rPr>
          <w:rFonts w:ascii="Century Gothic" w:hAnsi="Century Gothic" w:eastAsia="Century Gothic" w:cs="Century Gothic"/>
          <w:noProof w:val="0"/>
          <w:sz w:val="20"/>
          <w:szCs w:val="20"/>
          <w:lang w:val="es-ES"/>
        </w:rPr>
        <w:t xml:space="preserve">Además, los viajeros mexicanos han demostrado un notable crecimiento en el gasto turístico, alcanzando los </w:t>
      </w:r>
      <w:r w:rsidRPr="08375587" w:rsidR="3A0D18D2">
        <w:rPr>
          <w:rFonts w:ascii="Century Gothic" w:hAnsi="Century Gothic" w:eastAsia="Century Gothic" w:cs="Century Gothic"/>
          <w:b w:val="1"/>
          <w:bCs w:val="1"/>
          <w:noProof w:val="0"/>
          <w:sz w:val="20"/>
          <w:szCs w:val="20"/>
          <w:lang w:val="es-ES"/>
        </w:rPr>
        <w:t>21,000 millones</w:t>
      </w:r>
      <w:r w:rsidRPr="08375587" w:rsidR="3A0D18D2">
        <w:rPr>
          <w:rFonts w:ascii="Century Gothic" w:hAnsi="Century Gothic" w:eastAsia="Century Gothic" w:cs="Century Gothic"/>
          <w:noProof w:val="0"/>
          <w:sz w:val="20"/>
          <w:szCs w:val="20"/>
          <w:lang w:val="es-ES"/>
        </w:rPr>
        <w:t xml:space="preserve"> de dólares en 2023. Este aumento reafirma la posición de México como el </w:t>
      </w:r>
      <w:r w:rsidRPr="08375587" w:rsidR="3A0D18D2">
        <w:rPr>
          <w:rFonts w:ascii="Century Gothic" w:hAnsi="Century Gothic" w:eastAsia="Century Gothic" w:cs="Century Gothic"/>
          <w:b w:val="1"/>
          <w:bCs w:val="1"/>
          <w:noProof w:val="0"/>
          <w:sz w:val="20"/>
          <w:szCs w:val="20"/>
          <w:lang w:val="es-ES"/>
        </w:rPr>
        <w:t>segundo mayor</w:t>
      </w:r>
      <w:r w:rsidRPr="08375587" w:rsidR="3A0D18D2">
        <w:rPr>
          <w:rFonts w:ascii="Century Gothic" w:hAnsi="Century Gothic" w:eastAsia="Century Gothic" w:cs="Century Gothic"/>
          <w:noProof w:val="0"/>
          <w:sz w:val="20"/>
          <w:szCs w:val="20"/>
          <w:lang w:val="es-ES"/>
        </w:rPr>
        <w:t xml:space="preserve"> </w:t>
      </w:r>
      <w:r w:rsidRPr="08375587" w:rsidR="3A0D18D2">
        <w:rPr>
          <w:rFonts w:ascii="Century Gothic" w:hAnsi="Century Gothic" w:eastAsia="Century Gothic" w:cs="Century Gothic"/>
          <w:b w:val="1"/>
          <w:bCs w:val="1"/>
          <w:noProof w:val="0"/>
          <w:sz w:val="20"/>
          <w:szCs w:val="20"/>
          <w:lang w:val="es-ES"/>
        </w:rPr>
        <w:t>mercado</w:t>
      </w:r>
      <w:r w:rsidRPr="08375587" w:rsidR="3A0D18D2">
        <w:rPr>
          <w:rFonts w:ascii="Century Gothic" w:hAnsi="Century Gothic" w:eastAsia="Century Gothic" w:cs="Century Gothic"/>
          <w:noProof w:val="0"/>
          <w:sz w:val="20"/>
          <w:szCs w:val="20"/>
          <w:lang w:val="es-ES"/>
        </w:rPr>
        <w:t xml:space="preserve"> en términos de gasto turístico. Factores como la proximidad geográfica, la expansión de la clase media mexicana y las crecientes conexiones aéreas directas han consolidado aún más a Estados Unidos como destino preferido y piedra angular de la industria turística. </w:t>
      </w:r>
    </w:p>
    <w:p w:rsidR="25FBA31E" w:rsidP="08375587" w:rsidRDefault="25FBA31E" w14:paraId="3C0D9C85" w14:textId="56C454C5">
      <w:pPr>
        <w:pStyle w:val="Heading4"/>
        <w:bidi w:val="0"/>
        <w:spacing w:before="319" w:beforeAutospacing="off" w:after="319" w:afterAutospacing="off"/>
        <w:jc w:val="both"/>
        <w:rPr>
          <w:rFonts w:ascii="Century Gothic" w:hAnsi="Century Gothic" w:eastAsia="Century Gothic" w:cs="Century Gothic"/>
          <w:b w:val="1"/>
          <w:bCs w:val="1"/>
          <w:i w:val="0"/>
          <w:iCs w:val="0"/>
          <w:noProof w:val="0"/>
          <w:sz w:val="24"/>
          <w:szCs w:val="24"/>
          <w:lang w:val="es-ES"/>
        </w:rPr>
      </w:pPr>
      <w:r w:rsidRPr="08375587" w:rsidR="3A0D18D2">
        <w:rPr>
          <w:rFonts w:ascii="Century Gothic" w:hAnsi="Century Gothic" w:eastAsia="Century Gothic" w:cs="Century Gothic"/>
          <w:b w:val="1"/>
          <w:bCs w:val="1"/>
          <w:i w:val="0"/>
          <w:iCs w:val="0"/>
          <w:noProof w:val="0"/>
          <w:sz w:val="24"/>
          <w:szCs w:val="24"/>
          <w:lang w:val="es-ES"/>
        </w:rPr>
        <w:t xml:space="preserve">Nuevas incorporaciones al equipo directivo  </w:t>
      </w:r>
    </w:p>
    <w:p w:rsidR="25FBA31E" w:rsidP="08375587" w:rsidRDefault="25FBA31E" w14:paraId="53CB8C7F" w14:textId="75C0B888">
      <w:pPr>
        <w:bidi w:val="0"/>
        <w:spacing w:before="240" w:beforeAutospacing="off" w:after="240" w:afterAutospacing="off"/>
        <w:jc w:val="both"/>
      </w:pPr>
      <w:r w:rsidRPr="08375587" w:rsidR="3A0D18D2">
        <w:rPr>
          <w:rFonts w:ascii="Century Gothic" w:hAnsi="Century Gothic" w:eastAsia="Century Gothic" w:cs="Century Gothic"/>
          <w:noProof w:val="0"/>
          <w:sz w:val="20"/>
          <w:szCs w:val="20"/>
          <w:lang w:val="es-ES"/>
        </w:rPr>
        <w:t xml:space="preserve">Brand USA acaba de anunciar incorporaciones estratégicas a su equipo directivo para seguir reforzando sus esfuerzos de promoción de Estados Unidos como destino turístico de primer orden. Estos cambios pretenden impulsar la innovación y mejorar la capacidad de la organización para navegar por el cambiante panorama turístico. La ampliación del equipo directivo refleja el compromiso de Brand USA con la creación de programas impactantes y el fomento de conexiones más sólidas con socios internacionales.  </w:t>
      </w:r>
    </w:p>
    <w:p w:rsidR="25FBA31E" w:rsidP="08375587" w:rsidRDefault="25FBA31E" w14:paraId="3751FFC7" w14:textId="7153B9B9">
      <w:pPr>
        <w:pStyle w:val="Heading4"/>
        <w:bidi w:val="0"/>
        <w:spacing w:before="319" w:beforeAutospacing="off" w:after="319" w:afterAutospacing="off"/>
        <w:jc w:val="both"/>
        <w:rPr>
          <w:rFonts w:ascii="Century Gothic" w:hAnsi="Century Gothic" w:eastAsia="Century Gothic" w:cs="Century Gothic"/>
          <w:b w:val="1"/>
          <w:bCs w:val="1"/>
          <w:i w:val="0"/>
          <w:iCs w:val="0"/>
          <w:noProof w:val="0"/>
          <w:sz w:val="24"/>
          <w:szCs w:val="24"/>
          <w:lang w:val="es-ES"/>
        </w:rPr>
      </w:pPr>
      <w:r w:rsidRPr="08375587" w:rsidR="3A0D18D2">
        <w:rPr>
          <w:rFonts w:ascii="Century Gothic" w:hAnsi="Century Gothic" w:eastAsia="Century Gothic" w:cs="Century Gothic"/>
          <w:b w:val="1"/>
          <w:bCs w:val="1"/>
          <w:i w:val="0"/>
          <w:iCs w:val="0"/>
          <w:noProof w:val="0"/>
          <w:sz w:val="24"/>
          <w:szCs w:val="24"/>
          <w:lang w:val="es-ES"/>
        </w:rPr>
        <w:t xml:space="preserve">Novedades en Estados Unidos - Destacados para 2025  </w:t>
      </w:r>
    </w:p>
    <w:p w:rsidR="25FBA31E" w:rsidP="08375587" w:rsidRDefault="25FBA31E" w14:paraId="284C8A8A" w14:textId="7801D67C">
      <w:pPr>
        <w:bidi w:val="0"/>
        <w:spacing w:before="240" w:beforeAutospacing="off" w:after="240" w:afterAutospacing="off"/>
        <w:jc w:val="both"/>
      </w:pPr>
      <w:r w:rsidRPr="08375587" w:rsidR="3A0D18D2">
        <w:rPr>
          <w:rFonts w:ascii="Century Gothic" w:hAnsi="Century Gothic" w:eastAsia="Century Gothic" w:cs="Century Gothic"/>
          <w:noProof w:val="0"/>
          <w:sz w:val="20"/>
          <w:szCs w:val="20"/>
          <w:lang w:val="es-ES"/>
        </w:rPr>
        <w:t xml:space="preserve">Brand USA también desveló las novedades más interesantes de Estados Unidos para 2025, con una amplia gama de atracciones, eventos y destinos. Desde el lanzamiento de nuevos museos y lugares de interés cultural hasta experiencias mejoradas en parques nacionales y centros urbanos, Brand USA sigue mostrando la riqueza y diversidad de experiencias de viaje disponibles para los visitantes. Estos esfuerzos se alinean con la misión de la organización de inspirar a los viajeros internacionales para que exploren las enormes oportunidades que ofrece Estados Unidos. </w:t>
      </w:r>
    </w:p>
    <w:p w:rsidR="25FBA31E" w:rsidP="08375587" w:rsidRDefault="25FBA31E" w14:paraId="00FD24C1" w14:textId="32DEC6F5">
      <w:pPr>
        <w:bidi w:val="0"/>
        <w:spacing w:before="240" w:beforeAutospacing="off" w:after="240" w:afterAutospacing="off"/>
        <w:jc w:val="both"/>
      </w:pPr>
      <w:r w:rsidRPr="08375587" w:rsidR="3A0D18D2">
        <w:rPr>
          <w:rFonts w:ascii="Century Gothic" w:hAnsi="Century Gothic" w:eastAsia="Century Gothic" w:cs="Century Gothic"/>
          <w:noProof w:val="0"/>
          <w:sz w:val="20"/>
          <w:szCs w:val="20"/>
          <w:lang w:val="es-ES"/>
        </w:rPr>
        <w:t xml:space="preserve">Para más detalles sobre estos anuncios, visite la sala de prensa de Brand USA:  </w:t>
      </w:r>
    </w:p>
    <w:p w:rsidR="25FBA31E" w:rsidP="08375587" w:rsidRDefault="25FBA31E" w14:paraId="54E2CEC9" w14:textId="3949D50D">
      <w:pPr>
        <w:pStyle w:val="ListParagraph"/>
        <w:numPr>
          <w:ilvl w:val="0"/>
          <w:numId w:val="6"/>
        </w:numPr>
        <w:bidi w:val="0"/>
        <w:spacing w:before="0" w:beforeAutospacing="off" w:after="0" w:afterAutospacing="off"/>
        <w:jc w:val="both"/>
        <w:rPr>
          <w:rFonts w:ascii="Century Gothic" w:hAnsi="Century Gothic" w:eastAsia="Century Gothic" w:cs="Century Gothic"/>
          <w:noProof w:val="0"/>
          <w:sz w:val="20"/>
          <w:szCs w:val="20"/>
          <w:lang w:val="es-ES"/>
        </w:rPr>
      </w:pPr>
      <w:hyperlink r:id="Ra1575ea7cd2e4b93">
        <w:r w:rsidRPr="08375587" w:rsidR="3A0D18D2">
          <w:rPr>
            <w:rStyle w:val="Hyperlink"/>
            <w:rFonts w:ascii="Century Gothic" w:hAnsi="Century Gothic" w:eastAsia="Century Gothic" w:cs="Century Gothic"/>
            <w:noProof w:val="0"/>
            <w:sz w:val="20"/>
            <w:szCs w:val="20"/>
            <w:u w:val="single"/>
            <w:lang w:val="es-ES"/>
          </w:rPr>
          <w:t>Incorporaciones al equipo directivo</w:t>
        </w:r>
      </w:hyperlink>
      <w:r w:rsidRPr="08375587" w:rsidR="3A0D18D2">
        <w:rPr>
          <w:rFonts w:ascii="Century Gothic" w:hAnsi="Century Gothic" w:eastAsia="Century Gothic" w:cs="Century Gothic"/>
          <w:noProof w:val="0"/>
          <w:sz w:val="20"/>
          <w:szCs w:val="20"/>
          <w:lang w:val="es-ES"/>
        </w:rPr>
        <w:t xml:space="preserve">  </w:t>
      </w:r>
    </w:p>
    <w:p w:rsidR="25FBA31E" w:rsidP="08375587" w:rsidRDefault="25FBA31E" w14:paraId="51B7BFF3" w14:textId="51D7234D">
      <w:pPr>
        <w:pStyle w:val="ListParagraph"/>
        <w:numPr>
          <w:ilvl w:val="0"/>
          <w:numId w:val="6"/>
        </w:numPr>
        <w:bidi w:val="0"/>
        <w:spacing w:before="0" w:beforeAutospacing="off" w:after="0" w:afterAutospacing="off"/>
        <w:jc w:val="both"/>
        <w:rPr>
          <w:rFonts w:ascii="Century Gothic" w:hAnsi="Century Gothic" w:eastAsia="Century Gothic" w:cs="Century Gothic"/>
          <w:noProof w:val="0"/>
          <w:sz w:val="20"/>
          <w:szCs w:val="20"/>
          <w:lang w:val="es-ES"/>
        </w:rPr>
      </w:pPr>
      <w:hyperlink r:id="R63a406eee34b456b">
        <w:r w:rsidRPr="08375587" w:rsidR="3A0D18D2">
          <w:rPr>
            <w:rStyle w:val="Hyperlink"/>
            <w:rFonts w:ascii="Century Gothic" w:hAnsi="Century Gothic" w:eastAsia="Century Gothic" w:cs="Century Gothic"/>
            <w:noProof w:val="0"/>
            <w:sz w:val="20"/>
            <w:szCs w:val="20"/>
            <w:u w:val="single"/>
            <w:lang w:val="es-ES"/>
          </w:rPr>
          <w:t>Novedades en EE.UU. 2025</w:t>
        </w:r>
      </w:hyperlink>
      <w:r w:rsidRPr="08375587" w:rsidR="3A0D18D2">
        <w:rPr>
          <w:rFonts w:ascii="Century Gothic" w:hAnsi="Century Gothic" w:eastAsia="Century Gothic" w:cs="Century Gothic"/>
          <w:noProof w:val="0"/>
          <w:sz w:val="20"/>
          <w:szCs w:val="20"/>
          <w:lang w:val="es-ES"/>
        </w:rPr>
        <w:t xml:space="preserve">  </w:t>
      </w:r>
    </w:p>
    <w:p w:rsidR="25FBA31E" w:rsidP="08375587" w:rsidRDefault="25FBA31E" w14:paraId="08BE243A" w14:textId="579A56C5">
      <w:pPr>
        <w:bidi w:val="0"/>
        <w:spacing w:before="240" w:beforeAutospacing="off" w:after="240" w:afterAutospacing="off"/>
        <w:jc w:val="both"/>
      </w:pPr>
      <w:r w:rsidRPr="08375587" w:rsidR="3A0D18D2">
        <w:rPr>
          <w:rFonts w:ascii="Century Gothic" w:hAnsi="Century Gothic" w:eastAsia="Century Gothic" w:cs="Century Gothic"/>
          <w:noProof w:val="0"/>
          <w:sz w:val="20"/>
          <w:szCs w:val="20"/>
          <w:lang w:val="es-ES"/>
        </w:rPr>
        <w:t xml:space="preserve">Brand USA mantiene su compromiso de fomentar conexiones significativas y promover Estados Unidos como destino turístico de primer orden. Con cada iniciativa, la organización sigue tendiendo puentes entre los mercados estadounidense e internacional, inspirando a los viajeros de todo el mundo a explorar las diversas y dinámicas experiencias que ofrece el país. Para más información, visite </w:t>
      </w:r>
      <w:hyperlink r:id="Ree6d36c385eb4a09">
        <w:r w:rsidRPr="08375587" w:rsidR="3A0D18D2">
          <w:rPr>
            <w:rStyle w:val="Hyperlink"/>
            <w:rFonts w:ascii="Century Gothic" w:hAnsi="Century Gothic" w:eastAsia="Century Gothic" w:cs="Century Gothic"/>
            <w:noProof w:val="0"/>
            <w:sz w:val="20"/>
            <w:szCs w:val="20"/>
            <w:u w:val="single"/>
            <w:lang w:val="es-ES"/>
          </w:rPr>
          <w:t>www.thebrandusa.com</w:t>
        </w:r>
      </w:hyperlink>
      <w:r w:rsidRPr="08375587" w:rsidR="3A0D18D2">
        <w:rPr>
          <w:rFonts w:ascii="Century Gothic" w:hAnsi="Century Gothic" w:eastAsia="Century Gothic" w:cs="Century Gothic"/>
          <w:noProof w:val="0"/>
          <w:sz w:val="20"/>
          <w:szCs w:val="20"/>
          <w:lang w:val="es-ES"/>
        </w:rPr>
        <w:t xml:space="preserve"> o póngase en contacto directamente con el equipo de Brand USA.</w:t>
      </w:r>
    </w:p>
    <w:p w:rsidR="2680093F" w:rsidP="25FBA31E" w:rsidRDefault="2680093F" w14:paraId="77BF1B63" w14:textId="076FFEB5">
      <w:pPr>
        <w:bidi w:val="0"/>
        <w:spacing w:before="0" w:beforeAutospacing="off" w:after="0" w:afterAutospacing="off" w:line="276" w:lineRule="auto"/>
        <w:jc w:val="center"/>
        <w:rPr>
          <w:rFonts w:ascii="Aptos" w:hAnsi="Aptos" w:eastAsia="Aptos" w:cs="Aptos"/>
          <w:b w:val="0"/>
          <w:bCs w:val="0"/>
          <w:i w:val="0"/>
          <w:iCs w:val="0"/>
          <w:caps w:val="0"/>
          <w:smallCaps w:val="0"/>
          <w:noProof w:val="0"/>
          <w:color w:val="242424"/>
          <w:sz w:val="22"/>
          <w:szCs w:val="22"/>
          <w:lang w:val="es-ES"/>
        </w:rPr>
      </w:pPr>
      <w:r w:rsidRPr="25FBA31E" w:rsidR="2680093F">
        <w:rPr>
          <w:rFonts w:ascii="Aptos" w:hAnsi="Aptos" w:eastAsia="Aptos" w:cs="Aptos"/>
          <w:b w:val="0"/>
          <w:bCs w:val="0"/>
          <w:i w:val="0"/>
          <w:iCs w:val="0"/>
          <w:caps w:val="0"/>
          <w:smallCaps w:val="0"/>
          <w:noProof w:val="0"/>
          <w:color w:val="242424"/>
          <w:sz w:val="22"/>
          <w:szCs w:val="22"/>
          <w:lang w:val="es-ES"/>
        </w:rPr>
        <w:t>###</w:t>
      </w:r>
    </w:p>
    <w:p w:rsidR="25FBA31E" w:rsidP="25FBA31E" w:rsidRDefault="25FBA31E" w14:paraId="29DC22BB" w14:textId="1E8D5A45">
      <w:pPr>
        <w:bidi w:val="0"/>
        <w:spacing w:before="0" w:beforeAutospacing="off" w:after="0" w:afterAutospacing="off" w:line="276" w:lineRule="auto"/>
        <w:jc w:val="center"/>
        <w:rPr>
          <w:rFonts w:ascii="Aptos" w:hAnsi="Aptos" w:eastAsia="Aptos" w:cs="Aptos"/>
          <w:b w:val="0"/>
          <w:bCs w:val="0"/>
          <w:i w:val="0"/>
          <w:iCs w:val="0"/>
          <w:caps w:val="0"/>
          <w:smallCaps w:val="0"/>
          <w:noProof w:val="0"/>
          <w:color w:val="242424"/>
          <w:sz w:val="22"/>
          <w:szCs w:val="22"/>
          <w:lang w:val="es-ES"/>
        </w:rPr>
      </w:pPr>
    </w:p>
    <w:p w:rsidR="2680093F" w:rsidP="25FBA31E" w:rsidRDefault="2680093F" w14:paraId="5532D9FD" w14:textId="2EC53BDE">
      <w:pPr>
        <w:bidi w:val="0"/>
        <w:spacing w:before="0" w:beforeAutospacing="off" w:after="0" w:afterAutospacing="off" w:line="276" w:lineRule="auto"/>
        <w:rPr>
          <w:rFonts w:ascii="Century Gothic" w:hAnsi="Century Gothic" w:eastAsia="Century Gothic" w:cs="Century Gothic"/>
          <w:b w:val="0"/>
          <w:bCs w:val="0"/>
          <w:i w:val="0"/>
          <w:iCs w:val="0"/>
          <w:caps w:val="0"/>
          <w:smallCaps w:val="0"/>
          <w:noProof w:val="0"/>
          <w:color w:val="242424"/>
          <w:sz w:val="18"/>
          <w:szCs w:val="18"/>
          <w:lang w:val="es-ES"/>
        </w:rPr>
      </w:pPr>
      <w:r w:rsidRPr="25FBA31E" w:rsidR="2680093F">
        <w:rPr>
          <w:rFonts w:ascii="Century Gothic" w:hAnsi="Century Gothic" w:eastAsia="Century Gothic" w:cs="Century Gothic"/>
          <w:b w:val="1"/>
          <w:bCs w:val="1"/>
          <w:i w:val="0"/>
          <w:iCs w:val="0"/>
          <w:caps w:val="0"/>
          <w:smallCaps w:val="0"/>
          <w:strike w:val="0"/>
          <w:dstrike w:val="0"/>
          <w:noProof w:val="0"/>
          <w:color w:val="242424"/>
          <w:sz w:val="18"/>
          <w:szCs w:val="18"/>
          <w:u w:val="single"/>
          <w:lang w:val="es-MX"/>
        </w:rPr>
        <w:t>Acerca de Brand USA</w:t>
      </w:r>
    </w:p>
    <w:p w:rsidR="2680093F" w:rsidP="25FBA31E" w:rsidRDefault="2680093F" w14:paraId="653E58A3" w14:textId="01701147">
      <w:pPr>
        <w:bidi w:val="0"/>
        <w:spacing w:before="0" w:beforeAutospacing="off" w:after="0" w:afterAutospacing="off" w:line="276" w:lineRule="auto"/>
        <w:rPr>
          <w:rFonts w:ascii="Century Gothic" w:hAnsi="Century Gothic" w:eastAsia="Century Gothic" w:cs="Century Gothic"/>
          <w:b w:val="0"/>
          <w:bCs w:val="0"/>
          <w:i w:val="0"/>
          <w:iCs w:val="0"/>
          <w:caps w:val="0"/>
          <w:smallCaps w:val="0"/>
          <w:noProof w:val="0"/>
          <w:color w:val="242424"/>
          <w:sz w:val="18"/>
          <w:szCs w:val="18"/>
          <w:lang w:val="es-ES"/>
        </w:rPr>
      </w:pPr>
      <w:r w:rsidRPr="25FBA31E" w:rsidR="2680093F">
        <w:rPr>
          <w:rFonts w:ascii="Century Gothic" w:hAnsi="Century Gothic" w:eastAsia="Century Gothic" w:cs="Century Gothic"/>
          <w:b w:val="0"/>
          <w:bCs w:val="0"/>
          <w:i w:val="0"/>
          <w:iCs w:val="0"/>
          <w:caps w:val="0"/>
          <w:smallCaps w:val="0"/>
          <w:noProof w:val="0"/>
          <w:color w:val="242424"/>
          <w:sz w:val="18"/>
          <w:szCs w:val="18"/>
          <w:lang w:val="es-MX"/>
        </w:rPr>
        <w:t xml:space="preserve">Brand USA, la organización de marketing de destinos para los Estados </w:t>
      </w:r>
      <w:r w:rsidRPr="25FBA31E" w:rsidR="2680093F">
        <w:rPr>
          <w:rFonts w:ascii="Century Gothic" w:hAnsi="Century Gothic" w:eastAsia="Century Gothic" w:cs="Century Gothic"/>
          <w:b w:val="0"/>
          <w:bCs w:val="0"/>
          <w:i w:val="0"/>
          <w:iCs w:val="0"/>
          <w:caps w:val="0"/>
          <w:smallCaps w:val="0"/>
          <w:noProof w:val="0"/>
          <w:color w:val="242424"/>
          <w:sz w:val="18"/>
          <w:szCs w:val="18"/>
          <w:lang w:val="es-MX"/>
        </w:rPr>
        <w:t>Unidos,</w:t>
      </w:r>
      <w:r w:rsidRPr="25FBA31E" w:rsidR="2680093F">
        <w:rPr>
          <w:rFonts w:ascii="Century Gothic" w:hAnsi="Century Gothic" w:eastAsia="Century Gothic" w:cs="Century Gothic"/>
          <w:b w:val="0"/>
          <w:bCs w:val="0"/>
          <w:i w:val="0"/>
          <w:iCs w:val="0"/>
          <w:caps w:val="0"/>
          <w:smallCaps w:val="0"/>
          <w:noProof w:val="0"/>
          <w:color w:val="242424"/>
          <w:sz w:val="18"/>
          <w:szCs w:val="18"/>
          <w:lang w:val="es-MX"/>
        </w:rPr>
        <w:t xml:space="preserve"> fue establecida por la Ley de Promoción de Viajes como la primera asociación público-privada del país para promover a los Estados Unidos como un destino de viajes de primer nivel y comunicar las políticas y procedimientos de viajes de los EE. UU. a los viajeros de todo el mundo. La misión de la organización es aumentar las visitas internacionales a los EE. UU. para impulsar la economía estadounidense y mejorar la imagen de los Estados Unidos en todo el mundo. Constituida como Corporación de Promoción de Viajes en 2010, la entidad público-privada inició operaciones en mayo de 2011 y opera como Brand USA. Según estudios de Oxford </w:t>
      </w:r>
      <w:r w:rsidRPr="25FBA31E" w:rsidR="2680093F">
        <w:rPr>
          <w:rFonts w:ascii="Century Gothic" w:hAnsi="Century Gothic" w:eastAsia="Century Gothic" w:cs="Century Gothic"/>
          <w:b w:val="0"/>
          <w:bCs w:val="0"/>
          <w:i w:val="0"/>
          <w:iCs w:val="0"/>
          <w:caps w:val="0"/>
          <w:smallCaps w:val="0"/>
          <w:noProof w:val="0"/>
          <w:color w:val="242424"/>
          <w:sz w:val="18"/>
          <w:szCs w:val="18"/>
          <w:lang w:val="es-MX"/>
        </w:rPr>
        <w:t>Economics</w:t>
      </w:r>
      <w:r w:rsidRPr="25FBA31E" w:rsidR="2680093F">
        <w:rPr>
          <w:rFonts w:ascii="Century Gothic" w:hAnsi="Century Gothic" w:eastAsia="Century Gothic" w:cs="Century Gothic"/>
          <w:b w:val="0"/>
          <w:bCs w:val="0"/>
          <w:i w:val="0"/>
          <w:iCs w:val="0"/>
          <w:caps w:val="0"/>
          <w:smallCaps w:val="0"/>
          <w:noProof w:val="0"/>
          <w:color w:val="242424"/>
          <w:sz w:val="18"/>
          <w:szCs w:val="18"/>
          <w:lang w:val="es-MX"/>
        </w:rPr>
        <w:t xml:space="preserve">, en los últimos cuatro años las iniciativas de marketing de Brand USA han ayudado a dar la bienvenida a 4,3 millones de visitantes incrementales a los EE. UU., beneficiando a la economía estadounidense con casi $30 mil millones en impacto económico total, lo que ha sustentado, en promedio, 51,000 empleos incrementales al año. </w:t>
      </w:r>
    </w:p>
    <w:p w:rsidR="25FBA31E" w:rsidP="25FBA31E" w:rsidRDefault="25FBA31E" w14:paraId="5CDBB331" w14:textId="51A579EE">
      <w:pPr>
        <w:bidi w:val="0"/>
        <w:spacing w:before="0" w:beforeAutospacing="off" w:after="0" w:afterAutospacing="off" w:line="276" w:lineRule="auto"/>
        <w:rPr>
          <w:rFonts w:ascii="Century Gothic" w:hAnsi="Century Gothic" w:eastAsia="Century Gothic" w:cs="Century Gothic"/>
          <w:b w:val="0"/>
          <w:bCs w:val="0"/>
          <w:i w:val="0"/>
          <w:iCs w:val="0"/>
          <w:caps w:val="0"/>
          <w:smallCaps w:val="0"/>
          <w:noProof w:val="0"/>
          <w:color w:val="242424"/>
          <w:sz w:val="18"/>
          <w:szCs w:val="18"/>
          <w:lang w:val="es-ES"/>
        </w:rPr>
      </w:pPr>
    </w:p>
    <w:p w:rsidR="4567919C" w:rsidP="08375587" w:rsidRDefault="4567919C" w14:paraId="46813A38" w14:textId="55B5C60C">
      <w:pPr>
        <w:bidi w:val="0"/>
        <w:spacing w:before="0" w:beforeAutospacing="off" w:after="0" w:afterAutospacing="off"/>
        <w:rPr>
          <w:rFonts w:ascii="Century Gothic" w:hAnsi="Century Gothic" w:eastAsia="Century Gothic" w:cs="Century Gothic"/>
          <w:b w:val="1"/>
          <w:bCs w:val="1"/>
          <w:i w:val="0"/>
          <w:iCs w:val="0"/>
          <w:caps w:val="0"/>
          <w:smallCaps w:val="0"/>
          <w:noProof w:val="0"/>
          <w:color w:val="242424"/>
          <w:sz w:val="18"/>
          <w:szCs w:val="18"/>
          <w:lang w:val="es-MX"/>
        </w:rPr>
      </w:pPr>
      <w:r w:rsidRPr="08375587" w:rsidR="4567919C">
        <w:rPr>
          <w:rFonts w:ascii="Century Gothic" w:hAnsi="Century Gothic" w:eastAsia="Century Gothic" w:cs="Century Gothic"/>
          <w:b w:val="1"/>
          <w:bCs w:val="1"/>
          <w:i w:val="0"/>
          <w:iCs w:val="0"/>
          <w:caps w:val="0"/>
          <w:smallCaps w:val="0"/>
          <w:noProof w:val="0"/>
          <w:color w:val="242424"/>
          <w:sz w:val="18"/>
          <w:szCs w:val="18"/>
          <w:lang w:val="es-MX"/>
        </w:rPr>
        <w:t xml:space="preserve">Brand USA Media Contacts: </w:t>
      </w:r>
    </w:p>
    <w:p w:rsidR="4567919C" w:rsidP="08375587" w:rsidRDefault="4567919C" w14:paraId="06357B3C" w14:textId="7F5BCEFC">
      <w:pPr>
        <w:pStyle w:val="Normal"/>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18"/>
          <w:szCs w:val="18"/>
          <w:lang w:val="es-MX"/>
        </w:rPr>
      </w:pP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Chris </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Heywood</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 | Senior Vice </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President</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 </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Public</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 </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Relations</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 &amp; </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Chief</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 </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Communications</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 </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Officer</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 </w:t>
      </w:r>
      <w:hyperlink r:id="R175d7580382d4bd9">
        <w:r w:rsidRPr="08375587" w:rsidR="4567919C">
          <w:rPr>
            <w:rStyle w:val="Hyperlink"/>
            <w:rFonts w:ascii="Century Gothic" w:hAnsi="Century Gothic" w:eastAsia="Century Gothic" w:cs="Century Gothic"/>
            <w:b w:val="0"/>
            <w:bCs w:val="0"/>
            <w:i w:val="0"/>
            <w:iCs w:val="0"/>
            <w:caps w:val="0"/>
            <w:smallCaps w:val="0"/>
            <w:noProof w:val="0"/>
            <w:sz w:val="18"/>
            <w:szCs w:val="18"/>
            <w:lang w:val="es-MX"/>
          </w:rPr>
          <w:t>cheywood@thebrandusa.com</w:t>
        </w:r>
      </w:hyperlink>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 </w:t>
      </w:r>
    </w:p>
    <w:p w:rsidR="4567919C" w:rsidP="08375587" w:rsidRDefault="4567919C" w14:paraId="6EAC1E6F" w14:textId="06F533FA">
      <w:pPr>
        <w:pStyle w:val="Normal"/>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18"/>
          <w:szCs w:val="18"/>
          <w:lang w:val="es-MX"/>
        </w:rPr>
      </w:pP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  </w:t>
      </w:r>
    </w:p>
    <w:p w:rsidR="4567919C" w:rsidP="08375587" w:rsidRDefault="4567919C" w14:paraId="13B5D7F2" w14:textId="687ABCE8">
      <w:pPr>
        <w:pStyle w:val="Normal"/>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18"/>
          <w:szCs w:val="18"/>
          <w:lang w:val="es-MX"/>
        </w:rPr>
      </w:pP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Andrew </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Felts</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 | Senior Manager, Media </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Relations</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 &amp; </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Communications</w:t>
      </w:r>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 </w:t>
      </w:r>
      <w:hyperlink r:id="R3c6d265f4d9b4b3b">
        <w:r w:rsidRPr="08375587" w:rsidR="4567919C">
          <w:rPr>
            <w:rStyle w:val="Hyperlink"/>
            <w:rFonts w:ascii="Century Gothic" w:hAnsi="Century Gothic" w:eastAsia="Century Gothic" w:cs="Century Gothic"/>
            <w:b w:val="0"/>
            <w:bCs w:val="0"/>
            <w:i w:val="0"/>
            <w:iCs w:val="0"/>
            <w:caps w:val="0"/>
            <w:smallCaps w:val="0"/>
            <w:noProof w:val="0"/>
            <w:sz w:val="18"/>
            <w:szCs w:val="18"/>
            <w:lang w:val="es-MX"/>
          </w:rPr>
          <w:t>afelts@thebrandusa.com</w:t>
        </w:r>
      </w:hyperlink>
      <w:r w:rsidRPr="08375587" w:rsidR="4567919C">
        <w:rPr>
          <w:rFonts w:ascii="Century Gothic" w:hAnsi="Century Gothic" w:eastAsia="Century Gothic" w:cs="Century Gothic"/>
          <w:b w:val="0"/>
          <w:bCs w:val="0"/>
          <w:i w:val="0"/>
          <w:iCs w:val="0"/>
          <w:caps w:val="0"/>
          <w:smallCaps w:val="0"/>
          <w:noProof w:val="0"/>
          <w:color w:val="242424"/>
          <w:sz w:val="18"/>
          <w:szCs w:val="18"/>
          <w:lang w:val="es-MX"/>
        </w:rPr>
        <w:t xml:space="preserve">   </w:t>
      </w:r>
    </w:p>
    <w:p w:rsidR="08375587" w:rsidP="08375587" w:rsidRDefault="08375587" w14:paraId="7B2E4AFC" w14:textId="6C2EF6C6">
      <w:pPr>
        <w:bidi w:val="0"/>
        <w:spacing w:before="0" w:beforeAutospacing="off" w:after="0" w:afterAutospacing="off"/>
        <w:rPr>
          <w:rFonts w:ascii="Century Gothic" w:hAnsi="Century Gothic" w:eastAsia="Century Gothic" w:cs="Century Gothic"/>
          <w:b w:val="1"/>
          <w:bCs w:val="1"/>
          <w:i w:val="0"/>
          <w:iCs w:val="0"/>
          <w:caps w:val="0"/>
          <w:smallCaps w:val="0"/>
          <w:noProof w:val="0"/>
          <w:color w:val="242424"/>
          <w:sz w:val="18"/>
          <w:szCs w:val="18"/>
          <w:lang w:val="es-MX"/>
        </w:rPr>
      </w:pPr>
    </w:p>
    <w:p w:rsidR="2680093F" w:rsidP="25FBA31E" w:rsidRDefault="2680093F" w14:paraId="26A296B1" w14:textId="5670AA96">
      <w:pPr>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18"/>
          <w:szCs w:val="18"/>
          <w:lang w:val="es-ES"/>
        </w:rPr>
      </w:pPr>
      <w:r w:rsidRPr="25FBA31E" w:rsidR="2680093F">
        <w:rPr>
          <w:rFonts w:ascii="Century Gothic" w:hAnsi="Century Gothic" w:eastAsia="Century Gothic" w:cs="Century Gothic"/>
          <w:b w:val="1"/>
          <w:bCs w:val="1"/>
          <w:i w:val="0"/>
          <w:iCs w:val="0"/>
          <w:caps w:val="0"/>
          <w:smallCaps w:val="0"/>
          <w:noProof w:val="0"/>
          <w:color w:val="242424"/>
          <w:sz w:val="18"/>
          <w:szCs w:val="18"/>
          <w:lang w:val="es-MX"/>
        </w:rPr>
        <w:t xml:space="preserve">Contacto para prensa: </w:t>
      </w:r>
    </w:p>
    <w:p w:rsidR="2680093F" w:rsidP="08375587" w:rsidRDefault="2680093F" w14:paraId="6E0647DD" w14:textId="39388193">
      <w:pPr>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18"/>
          <w:szCs w:val="18"/>
          <w:lang w:val="es-ES"/>
        </w:rPr>
      </w:pP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 xml:space="preserve">Carolina </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Trasviña</w:t>
      </w:r>
      <w:r w:rsidRPr="08375587" w:rsidR="32E82BE0">
        <w:rPr>
          <w:rFonts w:ascii="Century Gothic" w:hAnsi="Century Gothic" w:eastAsia="Century Gothic" w:cs="Century Gothic"/>
          <w:b w:val="0"/>
          <w:bCs w:val="0"/>
          <w:i w:val="0"/>
          <w:iCs w:val="0"/>
          <w:caps w:val="0"/>
          <w:smallCaps w:val="0"/>
          <w:noProof w:val="0"/>
          <w:color w:val="242424"/>
          <w:sz w:val="18"/>
          <w:szCs w:val="18"/>
          <w:lang w:val="es-MX"/>
        </w:rPr>
        <w:t xml:space="preserve"> |</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 xml:space="preserve"> </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Public</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 xml:space="preserve"> </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Relations</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 xml:space="preserve"> </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Director</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 xml:space="preserve">: </w:t>
      </w:r>
      <w:hyperlink r:id="R35d06d7d970b419f">
        <w:r w:rsidRPr="08375587" w:rsidR="2680093F">
          <w:rPr>
            <w:rStyle w:val="Hyperlink"/>
            <w:rFonts w:ascii="Century Gothic" w:hAnsi="Century Gothic" w:eastAsia="Century Gothic" w:cs="Century Gothic"/>
            <w:b w:val="0"/>
            <w:bCs w:val="0"/>
            <w:i w:val="0"/>
            <w:iCs w:val="0"/>
            <w:caps w:val="0"/>
            <w:smallCaps w:val="0"/>
            <w:strike w:val="0"/>
            <w:dstrike w:val="0"/>
            <w:noProof w:val="0"/>
            <w:color w:val="467886"/>
            <w:sz w:val="18"/>
            <w:szCs w:val="18"/>
            <w:lang w:val="es-MX"/>
          </w:rPr>
          <w:t>ctrasvina@thebrandusa.mx</w:t>
        </w:r>
      </w:hyperlink>
    </w:p>
    <w:p w:rsidR="2680093F" w:rsidP="08375587" w:rsidRDefault="2680093F" w14:paraId="4B92F409" w14:textId="3FC41304">
      <w:pPr>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18"/>
          <w:szCs w:val="18"/>
          <w:lang w:val="es-ES"/>
        </w:rPr>
      </w:pP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Mariana Espíritu</w:t>
      </w:r>
      <w:r w:rsidRPr="08375587" w:rsidR="1A5CD2CA">
        <w:rPr>
          <w:rFonts w:ascii="Century Gothic" w:hAnsi="Century Gothic" w:eastAsia="Century Gothic" w:cs="Century Gothic"/>
          <w:b w:val="0"/>
          <w:bCs w:val="0"/>
          <w:i w:val="0"/>
          <w:iCs w:val="0"/>
          <w:caps w:val="0"/>
          <w:smallCaps w:val="0"/>
          <w:noProof w:val="0"/>
          <w:color w:val="242424"/>
          <w:sz w:val="18"/>
          <w:szCs w:val="18"/>
          <w:lang w:val="es-MX"/>
        </w:rPr>
        <w:t xml:space="preserve"> |</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 xml:space="preserve"> </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Public</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 xml:space="preserve"> </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Relations</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 xml:space="preserve"> Manager: </w:t>
      </w:r>
      <w:hyperlink r:id="R1483654588854b5d">
        <w:r w:rsidRPr="08375587" w:rsidR="2680093F">
          <w:rPr>
            <w:rStyle w:val="Hyperlink"/>
            <w:rFonts w:ascii="Century Gothic" w:hAnsi="Century Gothic" w:eastAsia="Century Gothic" w:cs="Century Gothic"/>
            <w:b w:val="0"/>
            <w:bCs w:val="0"/>
            <w:i w:val="0"/>
            <w:iCs w:val="0"/>
            <w:caps w:val="0"/>
            <w:smallCaps w:val="0"/>
            <w:strike w:val="0"/>
            <w:dstrike w:val="0"/>
            <w:noProof w:val="0"/>
            <w:color w:val="467886"/>
            <w:sz w:val="18"/>
            <w:szCs w:val="18"/>
            <w:lang w:val="es-MX"/>
          </w:rPr>
          <w:t>mespiritu@thebrandusa.mx</w:t>
        </w:r>
      </w:hyperlink>
    </w:p>
    <w:p w:rsidR="25FBA31E" w:rsidP="25FBA31E" w:rsidRDefault="25FBA31E" w14:paraId="3384D4A1" w14:textId="0B42F470">
      <w:pPr>
        <w:bidi w:val="0"/>
        <w:spacing w:before="0" w:beforeAutospacing="off" w:after="0" w:afterAutospacing="off" w:line="276" w:lineRule="auto"/>
        <w:rPr>
          <w:rFonts w:ascii="Century Gothic" w:hAnsi="Century Gothic" w:eastAsia="Century Gothic" w:cs="Century Gothic"/>
          <w:b w:val="0"/>
          <w:bCs w:val="0"/>
          <w:i w:val="0"/>
          <w:iCs w:val="0"/>
          <w:caps w:val="0"/>
          <w:smallCaps w:val="0"/>
          <w:noProof w:val="0"/>
          <w:color w:val="242424"/>
          <w:sz w:val="18"/>
          <w:szCs w:val="18"/>
          <w:lang w:val="es-ES"/>
        </w:rPr>
      </w:pPr>
    </w:p>
    <w:p w:rsidR="2680093F" w:rsidP="25FBA31E" w:rsidRDefault="2680093F" w14:paraId="6E0FC3D0" w14:textId="48839D48">
      <w:pPr>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18"/>
          <w:szCs w:val="18"/>
          <w:lang w:val="es-ES"/>
        </w:rPr>
      </w:pPr>
      <w:r w:rsidRPr="25FBA31E" w:rsidR="2680093F">
        <w:rPr>
          <w:rFonts w:ascii="Century Gothic" w:hAnsi="Century Gothic" w:eastAsia="Century Gothic" w:cs="Century Gothic"/>
          <w:b w:val="1"/>
          <w:bCs w:val="1"/>
          <w:i w:val="0"/>
          <w:iCs w:val="0"/>
          <w:caps w:val="0"/>
          <w:smallCaps w:val="0"/>
          <w:noProof w:val="0"/>
          <w:color w:val="242424"/>
          <w:sz w:val="18"/>
          <w:szCs w:val="18"/>
          <w:lang w:val="es-MX"/>
        </w:rPr>
        <w:t xml:space="preserve">Contactos para la industria turística: </w:t>
      </w:r>
    </w:p>
    <w:p w:rsidR="2680093F" w:rsidP="08375587" w:rsidRDefault="2680093F" w14:paraId="62AE2C20" w14:textId="4E4EC84E">
      <w:pPr>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18"/>
          <w:szCs w:val="18"/>
          <w:lang w:val="es-ES"/>
        </w:rPr>
      </w:pP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Maricarmen Maldonado</w:t>
      </w:r>
      <w:r w:rsidRPr="08375587" w:rsidR="70BE4568">
        <w:rPr>
          <w:rFonts w:ascii="Century Gothic" w:hAnsi="Century Gothic" w:eastAsia="Century Gothic" w:cs="Century Gothic"/>
          <w:b w:val="0"/>
          <w:bCs w:val="0"/>
          <w:i w:val="0"/>
          <w:iCs w:val="0"/>
          <w:caps w:val="0"/>
          <w:smallCaps w:val="0"/>
          <w:noProof w:val="0"/>
          <w:color w:val="242424"/>
          <w:sz w:val="18"/>
          <w:szCs w:val="18"/>
          <w:lang w:val="es-MX"/>
        </w:rPr>
        <w:t xml:space="preserve"> | </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Trade</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 xml:space="preserve"> </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Director</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 xml:space="preserve">: </w:t>
      </w:r>
      <w:hyperlink r:id="R13f88ab44b934165">
        <w:r w:rsidRPr="08375587" w:rsidR="2680093F">
          <w:rPr>
            <w:rStyle w:val="Hyperlink"/>
            <w:rFonts w:ascii="Century Gothic" w:hAnsi="Century Gothic" w:eastAsia="Century Gothic" w:cs="Century Gothic"/>
            <w:b w:val="0"/>
            <w:bCs w:val="0"/>
            <w:i w:val="0"/>
            <w:iCs w:val="0"/>
            <w:caps w:val="0"/>
            <w:smallCaps w:val="0"/>
            <w:strike w:val="0"/>
            <w:dstrike w:val="0"/>
            <w:noProof w:val="0"/>
            <w:color w:val="467886"/>
            <w:sz w:val="18"/>
            <w:szCs w:val="18"/>
            <w:lang w:val="es-MX"/>
          </w:rPr>
          <w:t>mmaldonado@thebrandusa.mx</w:t>
        </w:r>
      </w:hyperlink>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 xml:space="preserve">  </w:t>
      </w:r>
    </w:p>
    <w:p w:rsidR="2680093F" w:rsidP="08375587" w:rsidRDefault="2680093F" w14:paraId="43E1224B" w14:textId="0F6BB04C">
      <w:pPr>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18"/>
          <w:szCs w:val="18"/>
          <w:lang w:val="es-ES"/>
        </w:rPr>
      </w:pP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Regina Baca</w:t>
      </w:r>
      <w:r w:rsidRPr="08375587" w:rsidR="1EAFE48B">
        <w:rPr>
          <w:rFonts w:ascii="Century Gothic" w:hAnsi="Century Gothic" w:eastAsia="Century Gothic" w:cs="Century Gothic"/>
          <w:b w:val="0"/>
          <w:bCs w:val="0"/>
          <w:i w:val="0"/>
          <w:iCs w:val="0"/>
          <w:caps w:val="0"/>
          <w:smallCaps w:val="0"/>
          <w:noProof w:val="0"/>
          <w:color w:val="242424"/>
          <w:sz w:val="18"/>
          <w:szCs w:val="18"/>
          <w:lang w:val="es-MX"/>
        </w:rPr>
        <w:t xml:space="preserve"> | </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Trade</w:t>
      </w:r>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 xml:space="preserve"> Manager: </w:t>
      </w:r>
      <w:hyperlink r:id="Raa4bef91543f4ef5">
        <w:r w:rsidRPr="08375587" w:rsidR="2680093F">
          <w:rPr>
            <w:rStyle w:val="Hyperlink"/>
            <w:rFonts w:ascii="Century Gothic" w:hAnsi="Century Gothic" w:eastAsia="Century Gothic" w:cs="Century Gothic"/>
            <w:b w:val="0"/>
            <w:bCs w:val="0"/>
            <w:i w:val="0"/>
            <w:iCs w:val="0"/>
            <w:caps w:val="0"/>
            <w:smallCaps w:val="0"/>
            <w:strike w:val="0"/>
            <w:dstrike w:val="0"/>
            <w:noProof w:val="0"/>
            <w:color w:val="467886"/>
            <w:sz w:val="18"/>
            <w:szCs w:val="18"/>
            <w:lang w:val="es-MX"/>
          </w:rPr>
          <w:t>regina@salesinternacional.com</w:t>
        </w:r>
      </w:hyperlink>
      <w:r w:rsidRPr="08375587" w:rsidR="2680093F">
        <w:rPr>
          <w:rFonts w:ascii="Century Gothic" w:hAnsi="Century Gothic" w:eastAsia="Century Gothic" w:cs="Century Gothic"/>
          <w:b w:val="0"/>
          <w:bCs w:val="0"/>
          <w:i w:val="0"/>
          <w:iCs w:val="0"/>
          <w:caps w:val="0"/>
          <w:smallCaps w:val="0"/>
          <w:noProof w:val="0"/>
          <w:color w:val="242424"/>
          <w:sz w:val="18"/>
          <w:szCs w:val="18"/>
          <w:lang w:val="es-MX"/>
        </w:rPr>
        <w:t xml:space="preserve">  </w:t>
      </w:r>
    </w:p>
    <w:p w:rsidR="25FBA31E" w:rsidP="25FBA31E" w:rsidRDefault="25FBA31E" w14:paraId="6A723AF3" w14:textId="3B319EBD">
      <w:pPr>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18"/>
          <w:szCs w:val="18"/>
          <w:lang w:val="es-ES"/>
        </w:rPr>
      </w:pPr>
    </w:p>
    <w:p w:rsidR="25FBA31E" w:rsidP="25FBA31E" w:rsidRDefault="25FBA31E" w14:paraId="326D9F7D" w14:textId="64E60A3C">
      <w:pPr>
        <w:pStyle w:val="Normal"/>
        <w:shd w:val="clear" w:color="auto" w:fill="FFFFFF" w:themeFill="background1"/>
        <w:bidi w:val="0"/>
        <w:spacing w:before="0" w:beforeAutospacing="off" w:after="0" w:afterAutospacing="off"/>
        <w:jc w:val="left"/>
        <w:rPr>
          <w:rFonts w:ascii="Century Gothic" w:hAnsi="Century Gothic" w:eastAsia="Century Gothic" w:cs="Century Gothic"/>
          <w:b w:val="0"/>
          <w:bCs w:val="0"/>
          <w:i w:val="0"/>
          <w:iCs w:val="0"/>
          <w:caps w:val="0"/>
          <w:smallCaps w:val="0"/>
          <w:noProof w:val="0"/>
          <w:color w:val="auto"/>
          <w:sz w:val="20"/>
          <w:szCs w:val="20"/>
          <w:lang w:val="es-ES"/>
        </w:rPr>
      </w:pPr>
    </w:p>
    <w:sectPr>
      <w:pgSz w:w="11906" w:h="16838" w:orient="portrait"/>
      <w:pgMar w:top="1440" w:right="1440" w:bottom="1440" w:left="1440" w:header="720" w:footer="720" w:gutter="0"/>
      <w:cols w:space="720"/>
      <w:docGrid w:linePitch="360"/>
      <w:headerReference w:type="default" r:id="Ra5d42ebbe79c4d8c"/>
      <w:footerReference w:type="default" r:id="R873e888403f745c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5FBA31E" w:rsidTr="25FBA31E" w14:paraId="0D0EC518">
      <w:trPr>
        <w:trHeight w:val="300"/>
      </w:trPr>
      <w:tc>
        <w:tcPr>
          <w:tcW w:w="3005" w:type="dxa"/>
          <w:tcMar/>
        </w:tcPr>
        <w:p w:rsidR="25FBA31E" w:rsidP="25FBA31E" w:rsidRDefault="25FBA31E" w14:paraId="787AA7EA" w14:textId="457CC360">
          <w:pPr>
            <w:pStyle w:val="Header"/>
            <w:bidi w:val="0"/>
            <w:ind w:left="-115"/>
            <w:jc w:val="left"/>
          </w:pPr>
        </w:p>
      </w:tc>
      <w:tc>
        <w:tcPr>
          <w:tcW w:w="3005" w:type="dxa"/>
          <w:tcMar/>
        </w:tcPr>
        <w:p w:rsidR="25FBA31E" w:rsidP="25FBA31E" w:rsidRDefault="25FBA31E" w14:paraId="642C4C7C" w14:textId="599CF045">
          <w:pPr>
            <w:pStyle w:val="Header"/>
            <w:bidi w:val="0"/>
            <w:jc w:val="center"/>
          </w:pPr>
        </w:p>
      </w:tc>
      <w:tc>
        <w:tcPr>
          <w:tcW w:w="3005" w:type="dxa"/>
          <w:tcMar/>
        </w:tcPr>
        <w:p w:rsidR="25FBA31E" w:rsidP="25FBA31E" w:rsidRDefault="25FBA31E" w14:paraId="458BC1D2" w14:textId="699E44B2">
          <w:pPr>
            <w:pStyle w:val="Header"/>
            <w:bidi w:val="0"/>
            <w:ind w:right="-115"/>
            <w:jc w:val="right"/>
          </w:pPr>
        </w:p>
      </w:tc>
    </w:tr>
  </w:tbl>
  <w:p w:rsidR="25FBA31E" w:rsidP="25FBA31E" w:rsidRDefault="25FBA31E" w14:paraId="3B89F7C1" w14:textId="181EFA2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5FBA31E" w:rsidTr="25FBA31E" w14:paraId="0D0A0967">
      <w:trPr>
        <w:trHeight w:val="300"/>
      </w:trPr>
      <w:tc>
        <w:tcPr>
          <w:tcW w:w="3005" w:type="dxa"/>
          <w:tcMar/>
        </w:tcPr>
        <w:p w:rsidR="25FBA31E" w:rsidP="25FBA31E" w:rsidRDefault="25FBA31E" w14:paraId="34627D8F" w14:textId="4B51D5E4">
          <w:pPr>
            <w:pStyle w:val="Header"/>
            <w:bidi w:val="0"/>
            <w:ind w:left="-115"/>
            <w:jc w:val="left"/>
          </w:pPr>
        </w:p>
      </w:tc>
      <w:tc>
        <w:tcPr>
          <w:tcW w:w="3005" w:type="dxa"/>
          <w:tcMar/>
        </w:tcPr>
        <w:p w:rsidR="25FBA31E" w:rsidP="25FBA31E" w:rsidRDefault="25FBA31E" w14:paraId="5EBC5DD8" w14:textId="0DDBE85D">
          <w:pPr>
            <w:pStyle w:val="Header"/>
            <w:bidi w:val="0"/>
            <w:jc w:val="center"/>
          </w:pPr>
          <w:r w:rsidR="25FBA31E">
            <w:drawing>
              <wp:inline wp14:editId="3C06F439" wp14:anchorId="0E795008">
                <wp:extent cx="733425" cy="647700"/>
                <wp:effectExtent l="0" t="0" r="0" b="0"/>
                <wp:docPr id="1583793103" name="" title=""/>
                <wp:cNvGraphicFramePr>
                  <a:graphicFrameLocks noChangeAspect="1"/>
                </wp:cNvGraphicFramePr>
                <a:graphic>
                  <a:graphicData uri="http://schemas.openxmlformats.org/drawingml/2006/picture">
                    <pic:pic>
                      <pic:nvPicPr>
                        <pic:cNvPr id="0" name=""/>
                        <pic:cNvPicPr/>
                      </pic:nvPicPr>
                      <pic:blipFill>
                        <a:blip r:embed="R431c4c9ca6444f1c">
                          <a:extLst>
                            <a:ext xmlns:a="http://schemas.openxmlformats.org/drawingml/2006/main" uri="{28A0092B-C50C-407E-A947-70E740481C1C}">
                              <a14:useLocalDpi val="0"/>
                            </a:ext>
                          </a:extLst>
                        </a:blip>
                        <a:stretch>
                          <a:fillRect/>
                        </a:stretch>
                      </pic:blipFill>
                      <pic:spPr>
                        <a:xfrm>
                          <a:off x="0" y="0"/>
                          <a:ext cx="733425" cy="647700"/>
                        </a:xfrm>
                        <a:prstGeom prst="rect">
                          <a:avLst/>
                        </a:prstGeom>
                      </pic:spPr>
                    </pic:pic>
                  </a:graphicData>
                </a:graphic>
              </wp:inline>
            </w:drawing>
          </w:r>
        </w:p>
      </w:tc>
      <w:tc>
        <w:tcPr>
          <w:tcW w:w="3005" w:type="dxa"/>
          <w:tcMar/>
        </w:tcPr>
        <w:p w:rsidR="25FBA31E" w:rsidP="25FBA31E" w:rsidRDefault="25FBA31E" w14:paraId="76BEB9CF" w14:textId="014E5A2F">
          <w:pPr>
            <w:pStyle w:val="Header"/>
            <w:bidi w:val="0"/>
            <w:ind w:right="-115"/>
            <w:jc w:val="right"/>
          </w:pPr>
        </w:p>
      </w:tc>
    </w:tr>
  </w:tbl>
  <w:p w:rsidR="25FBA31E" w:rsidP="25FBA31E" w:rsidRDefault="25FBA31E" w14:paraId="2DD35195" w14:textId="06FC5B9C">
    <w:pPr>
      <w:pStyle w:val="Header"/>
      <w:bidi w:val="0"/>
    </w:pPr>
  </w:p>
</w:hdr>
</file>

<file path=word/numbering.xml><?xml version="1.0" encoding="utf-8"?>
<w:numbering xmlns:w="http://schemas.openxmlformats.org/wordprocessingml/2006/main">
  <w:abstractNum xmlns:w="http://schemas.openxmlformats.org/wordprocessingml/2006/main" w:abstractNumId="6">
    <w:nsid w:val="2e497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7dc43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a2fd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32296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b59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bd1a4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9A40B"/>
    <w:rsid w:val="022A57EE"/>
    <w:rsid w:val="04612604"/>
    <w:rsid w:val="05E4A1A6"/>
    <w:rsid w:val="0601589C"/>
    <w:rsid w:val="07153C55"/>
    <w:rsid w:val="08375587"/>
    <w:rsid w:val="087DA5A4"/>
    <w:rsid w:val="0B98967C"/>
    <w:rsid w:val="0BF54056"/>
    <w:rsid w:val="0C5B0DD9"/>
    <w:rsid w:val="0F1925E4"/>
    <w:rsid w:val="0F236493"/>
    <w:rsid w:val="0FC74B2E"/>
    <w:rsid w:val="0FE8C3C9"/>
    <w:rsid w:val="10D6D0A1"/>
    <w:rsid w:val="10FFA327"/>
    <w:rsid w:val="114D9FC9"/>
    <w:rsid w:val="14AFB674"/>
    <w:rsid w:val="156FDECB"/>
    <w:rsid w:val="15B89161"/>
    <w:rsid w:val="15FB6867"/>
    <w:rsid w:val="169374C1"/>
    <w:rsid w:val="169AAA3C"/>
    <w:rsid w:val="16D1D577"/>
    <w:rsid w:val="1701AD83"/>
    <w:rsid w:val="17738F56"/>
    <w:rsid w:val="17EC17D6"/>
    <w:rsid w:val="19023A7E"/>
    <w:rsid w:val="1905FB30"/>
    <w:rsid w:val="1A5CD2CA"/>
    <w:rsid w:val="1A9AA0B7"/>
    <w:rsid w:val="1AD78762"/>
    <w:rsid w:val="1C245159"/>
    <w:rsid w:val="1D6671C2"/>
    <w:rsid w:val="1EAFE48B"/>
    <w:rsid w:val="1ED2517A"/>
    <w:rsid w:val="1F88CCDB"/>
    <w:rsid w:val="2018599A"/>
    <w:rsid w:val="20A41BB2"/>
    <w:rsid w:val="218280CC"/>
    <w:rsid w:val="22D6B277"/>
    <w:rsid w:val="235DCA19"/>
    <w:rsid w:val="23C9313B"/>
    <w:rsid w:val="2584DF47"/>
    <w:rsid w:val="25FBA31E"/>
    <w:rsid w:val="2680093F"/>
    <w:rsid w:val="2698CE7C"/>
    <w:rsid w:val="26C853BF"/>
    <w:rsid w:val="280019BC"/>
    <w:rsid w:val="2846DEC9"/>
    <w:rsid w:val="2959A40B"/>
    <w:rsid w:val="2A02B27F"/>
    <w:rsid w:val="2A04BDCF"/>
    <w:rsid w:val="2AB64F7F"/>
    <w:rsid w:val="2B6BA77C"/>
    <w:rsid w:val="2C55CD62"/>
    <w:rsid w:val="2C9C8F36"/>
    <w:rsid w:val="2D1D06FD"/>
    <w:rsid w:val="2E4721E9"/>
    <w:rsid w:val="2FB0D5D3"/>
    <w:rsid w:val="308E8080"/>
    <w:rsid w:val="32321B1F"/>
    <w:rsid w:val="32E82BE0"/>
    <w:rsid w:val="34A1966F"/>
    <w:rsid w:val="34AEF362"/>
    <w:rsid w:val="353491C5"/>
    <w:rsid w:val="35731598"/>
    <w:rsid w:val="35DAF335"/>
    <w:rsid w:val="36D9C4BD"/>
    <w:rsid w:val="36DB8AC0"/>
    <w:rsid w:val="3720F133"/>
    <w:rsid w:val="37AAEF17"/>
    <w:rsid w:val="39E932E3"/>
    <w:rsid w:val="3A091FB2"/>
    <w:rsid w:val="3A0D18D2"/>
    <w:rsid w:val="3ADABF46"/>
    <w:rsid w:val="3B400888"/>
    <w:rsid w:val="3E480998"/>
    <w:rsid w:val="3E725BCF"/>
    <w:rsid w:val="3F19F7F6"/>
    <w:rsid w:val="403FAB30"/>
    <w:rsid w:val="424B2CB9"/>
    <w:rsid w:val="42CBDE69"/>
    <w:rsid w:val="42E9D10A"/>
    <w:rsid w:val="44CE11BB"/>
    <w:rsid w:val="4567919C"/>
    <w:rsid w:val="4663B3E3"/>
    <w:rsid w:val="468FB7C4"/>
    <w:rsid w:val="480496F3"/>
    <w:rsid w:val="48661C38"/>
    <w:rsid w:val="49AF8E4B"/>
    <w:rsid w:val="49E5DF47"/>
    <w:rsid w:val="4A31FEBF"/>
    <w:rsid w:val="4B47114B"/>
    <w:rsid w:val="4C905A78"/>
    <w:rsid w:val="4D72CCFF"/>
    <w:rsid w:val="4DA19E5E"/>
    <w:rsid w:val="4F0F7BE7"/>
    <w:rsid w:val="504A6F2C"/>
    <w:rsid w:val="51428FE8"/>
    <w:rsid w:val="514757C3"/>
    <w:rsid w:val="5191E89B"/>
    <w:rsid w:val="51BCA430"/>
    <w:rsid w:val="533EE813"/>
    <w:rsid w:val="562A917B"/>
    <w:rsid w:val="563C049B"/>
    <w:rsid w:val="56FA32D7"/>
    <w:rsid w:val="58A6C2E7"/>
    <w:rsid w:val="58D0580D"/>
    <w:rsid w:val="59108259"/>
    <w:rsid w:val="5A9BE712"/>
    <w:rsid w:val="5BC9B93F"/>
    <w:rsid w:val="5C232CC7"/>
    <w:rsid w:val="5C724B38"/>
    <w:rsid w:val="5E41C4C4"/>
    <w:rsid w:val="5E42CBCF"/>
    <w:rsid w:val="5EE79D64"/>
    <w:rsid w:val="60EE47D7"/>
    <w:rsid w:val="620F69D0"/>
    <w:rsid w:val="62283F84"/>
    <w:rsid w:val="63030849"/>
    <w:rsid w:val="6381D41E"/>
    <w:rsid w:val="641F1B5F"/>
    <w:rsid w:val="67CE06CE"/>
    <w:rsid w:val="67F4336F"/>
    <w:rsid w:val="680EE31E"/>
    <w:rsid w:val="68B4E983"/>
    <w:rsid w:val="696F7BC5"/>
    <w:rsid w:val="6F9EB329"/>
    <w:rsid w:val="7086BF3B"/>
    <w:rsid w:val="70B54BBF"/>
    <w:rsid w:val="70BE4568"/>
    <w:rsid w:val="71B2E36B"/>
    <w:rsid w:val="71C48259"/>
    <w:rsid w:val="720F3018"/>
    <w:rsid w:val="74200182"/>
    <w:rsid w:val="745E795A"/>
    <w:rsid w:val="74B43891"/>
    <w:rsid w:val="759566C4"/>
    <w:rsid w:val="75A7BE66"/>
    <w:rsid w:val="766CCE5A"/>
    <w:rsid w:val="76BE38EE"/>
    <w:rsid w:val="77B34E35"/>
    <w:rsid w:val="790E3B96"/>
    <w:rsid w:val="7A3E0228"/>
    <w:rsid w:val="7A8AA566"/>
    <w:rsid w:val="7D3902AC"/>
    <w:rsid w:val="7DADF6C7"/>
    <w:rsid w:val="7EF259F0"/>
    <w:rsid w:val="7FD151ED"/>
    <w:rsid w:val="7FD8F4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A40B"/>
  <w15:chartTrackingRefBased/>
  <w15:docId w15:val="{7DBB3A92-39EE-4A14-A0E2-9BE16E8FCF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25FBA31E"/>
    <w:pPr>
      <w:spacing/>
      <w:ind w:left="720"/>
      <w:contextualSpacing/>
    </w:pPr>
  </w:style>
  <w:style w:type="paragraph" w:styleId="Header">
    <w:uiPriority w:val="99"/>
    <w:name w:val="header"/>
    <w:basedOn w:val="Normal"/>
    <w:unhideWhenUsed/>
    <w:rsid w:val="25FBA31E"/>
    <w:pPr>
      <w:tabs>
        <w:tab w:val="center" w:leader="none" w:pos="4680"/>
        <w:tab w:val="right" w:leader="none" w:pos="9360"/>
      </w:tabs>
      <w:spacing w:after="0" w:line="240" w:lineRule="auto"/>
    </w:pPr>
  </w:style>
  <w:style w:type="paragraph" w:styleId="Footer">
    <w:uiPriority w:val="99"/>
    <w:name w:val="footer"/>
    <w:basedOn w:val="Normal"/>
    <w:unhideWhenUsed/>
    <w:rsid w:val="25FBA31E"/>
    <w:pPr>
      <w:tabs>
        <w:tab w:val="center" w:leader="none" w:pos="4680"/>
        <w:tab w:val="right" w:leader="none" w:pos="9360"/>
      </w:tabs>
      <w:spacing w:after="0" w:line="240" w:lineRule="auto"/>
    </w:pPr>
  </w:style>
  <w:style w:type="paragraph" w:styleId="Heading4">
    <w:uiPriority w:val="9"/>
    <w:name w:val="heading 4"/>
    <w:basedOn w:val="Normal"/>
    <w:next w:val="Normal"/>
    <w:unhideWhenUsed/>
    <w:qFormat/>
    <w:rsid w:val="25FBA31E"/>
    <w:rPr>
      <w:rFonts w:eastAsia="Aptos Display" w:cs="" w:eastAsiaTheme="minorAscii" w:cstheme="majorEastAsia"/>
      <w:i w:val="1"/>
      <w:iCs w:val="1"/>
      <w:color w:val="0F4761" w:themeColor="accent1" w:themeTint="FF" w:themeShade="BF"/>
    </w:rPr>
    <w:pPr>
      <w:keepNext w:val="1"/>
      <w:keepLines w:val="1"/>
      <w:spacing w:before="80" w:after="40"/>
      <w:outlineLvl w:val="3"/>
    </w:pPr>
  </w:style>
  <w:style w:type="character" w:styleId="Hyperlink">
    <w:uiPriority w:val="99"/>
    <w:name w:val="Hyperlink"/>
    <w:basedOn w:val="DefaultParagraphFont"/>
    <w:unhideWhenUsed/>
    <w:rsid w:val="25FBA31E"/>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3">
    <w:uiPriority w:val="9"/>
    <w:name w:val="heading 3"/>
    <w:basedOn w:val="Normal"/>
    <w:next w:val="Normal"/>
    <w:unhideWhenUsed/>
    <w:qFormat/>
    <w:rsid w:val="08375587"/>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d42ebbe79c4d8c" /><Relationship Type="http://schemas.openxmlformats.org/officeDocument/2006/relationships/footer" Target="footer.xml" Id="R873e888403f745cb" /><Relationship Type="http://schemas.openxmlformats.org/officeDocument/2006/relationships/numbering" Target="numbering.xml" Id="R65c7b63c39b241be" /><Relationship Type="http://schemas.openxmlformats.org/officeDocument/2006/relationships/hyperlink" Target="https://www.choosechicago.com/" TargetMode="External" Id="R84266e48def648c4" /><Relationship Type="http://schemas.openxmlformats.org/officeDocument/2006/relationships/hyperlink" Target="https://washington.org/es/" TargetMode="External" Id="R858e039e8db545ad" /><Relationship Type="http://schemas.openxmlformats.org/officeDocument/2006/relationships/hyperlink" Target="https://discover-destinations.com/" TargetMode="External" Id="R6ef1c11548db44af" /><Relationship Type="http://schemas.openxmlformats.org/officeDocument/2006/relationships/hyperlink" Target="https://www.discoverpuertorico.com/" TargetMode="External" Id="Rd1f20be9de2b4664" /><Relationship Type="http://schemas.openxmlformats.org/officeDocument/2006/relationships/hyperlink" Target="https://www.visitfredericksburgtx.com/" TargetMode="External" Id="R68972161c1234656" /><Relationship Type="http://schemas.openxmlformats.org/officeDocument/2006/relationships/hyperlink" Target="https://www.grapevinetexasusa.com/" TargetMode="External" Id="R426bf0716c094e11" /><Relationship Type="http://schemas.openxmlformats.org/officeDocument/2006/relationships/hyperlink" Target="https://www.kentuckytourism.com/" TargetMode="External" Id="Rad3dc4a03f8b4ad5" /><Relationship Type="http://schemas.openxmlformats.org/officeDocument/2006/relationships/hyperlink" Target="https://www.lvcva.com/" TargetMode="External" Id="R1b1a374226924188" /><Relationship Type="http://schemas.openxmlformats.org/officeDocument/2006/relationships/hyperlink" Target="https://www.discoverlosangeles.com/" TargetMode="External" Id="R683ab53207924401" /><Relationship Type="http://schemas.openxmlformats.org/officeDocument/2006/relationships/hyperlink" Target="https://www.macerich.com/" TargetMode="External" Id="Rfe77b34277f0443e" /><Relationship Type="http://schemas.openxmlformats.org/officeDocument/2006/relationships/hyperlink" Target="https://www.maverickhelicopter.com/" TargetMode="External" Id="Rc0329585f12b4825" /><Relationship Type="http://schemas.openxmlformats.org/officeDocument/2006/relationships/hyperlink" Target="https://travelnevada.com/" TargetMode="External" Id="R84aa3f356f594795" /><Relationship Type="http://schemas.openxmlformats.org/officeDocument/2006/relationships/hyperlink" Target="https://www.travelsantaana.com/" TargetMode="External" Id="R08795f4b9d114e01" /><Relationship Type="http://schemas.openxmlformats.org/officeDocument/2006/relationships/hyperlink" Target="https://travel.utah.gov/" TargetMode="External" Id="R349b71fbf09a404b" /><Relationship Type="http://schemas.openxmlformats.org/officeDocument/2006/relationships/hyperlink" Target="https://www.austintexas.org/" TargetMode="External" Id="Re80495cad96647c6" /><Relationship Type="http://schemas.openxmlformats.org/officeDocument/2006/relationships/hyperlink" Target="https://www.visitcalifornia.com/mx/" TargetMode="External" Id="R0c875dddd916462b" /><Relationship Type="http://schemas.openxmlformats.org/officeDocument/2006/relationships/hyperlink" Target="https://www.visitcorpuschristi.com/" TargetMode="External" Id="R9dc7433e40174eb5" /><Relationship Type="http://schemas.openxmlformats.org/officeDocument/2006/relationships/hyperlink" Target="https://es.visitdallas.com/" TargetMode="External" Id="Raf0d04fb34ce4c6f" /><Relationship Type="http://schemas.openxmlformats.org/officeDocument/2006/relationships/hyperlink" Target="https://www.visitgalveston.com/" TargetMode="External" Id="R283adac893e44cb6" /><Relationship Type="http://schemas.openxmlformats.org/officeDocument/2006/relationships/hyperlink" Target="https://www.visithoustontexas.com/" TargetMode="External" Id="R0fb5b7d4188849c6" /><Relationship Type="http://schemas.openxmlformats.org/officeDocument/2006/relationships/hyperlink" Target="https://www.visitoakland.com/" TargetMode="External" Id="R5cfc0e57dc0e436d" /><Relationship Type="http://schemas.openxmlformats.org/officeDocument/2006/relationships/hyperlink" Target="https://www.visitsaltlake.com/" TargetMode="External" Id="Re7a1b0ec6d5f401b" /><Relationship Type="http://schemas.openxmlformats.org/officeDocument/2006/relationships/hyperlink" Target="https://sheridanwyoming.com/" TargetMode="External" Id="R5eae93a91fa5474a" /><Relationship Type="http://schemas.openxmlformats.org/officeDocument/2006/relationships/hyperlink" Target="https://visitseattle.org/" TargetMode="External" Id="R29e52e0f7aa94214" /><Relationship Type="http://schemas.openxmlformats.org/officeDocument/2006/relationships/hyperlink" Target="https://travelwyoming.com/" TargetMode="External" Id="R9a4b13388dda4acd" /><Relationship Type="http://schemas.openxmlformats.org/officeDocument/2006/relationships/hyperlink" Target="https://www.thebrandusa.com/media/newsroom/brand-usa-announces-new-additions-leadership-team" TargetMode="External" Id="Ra1575ea7cd2e4b93" /><Relationship Type="http://schemas.openxmlformats.org/officeDocument/2006/relationships/hyperlink" Target="https://www.thebrandusa.com/whatsnew" TargetMode="External" Id="R63a406eee34b456b" /><Relationship Type="http://schemas.openxmlformats.org/officeDocument/2006/relationships/hyperlink" Target="https://www.thebrandusa.com/" TargetMode="External" Id="Ree6d36c385eb4a09" /><Relationship Type="http://schemas.openxmlformats.org/officeDocument/2006/relationships/hyperlink" Target="mailto:cheywood@thebrandusa.com" TargetMode="External" Id="R175d7580382d4bd9" /><Relationship Type="http://schemas.openxmlformats.org/officeDocument/2006/relationships/hyperlink" Target="mailto:afelts@thebrandusa.com" TargetMode="External" Id="R3c6d265f4d9b4b3b" /><Relationship Type="http://schemas.openxmlformats.org/officeDocument/2006/relationships/hyperlink" Target="mailto:ctrasvina@thebrandusa.mx" TargetMode="External" Id="R35d06d7d970b419f" /><Relationship Type="http://schemas.openxmlformats.org/officeDocument/2006/relationships/hyperlink" Target="mailto:mespiritu@thebrandusa.mx" TargetMode="External" Id="R1483654588854b5d" /><Relationship Type="http://schemas.openxmlformats.org/officeDocument/2006/relationships/hyperlink" Target="mailto:mmaldonado@thebrandusa.mx" TargetMode="External" Id="R13f88ab44b934165" /><Relationship Type="http://schemas.openxmlformats.org/officeDocument/2006/relationships/hyperlink" Target="mailto:regina@salesinternacional.com" TargetMode="External" Id="Raa4bef91543f4ef5" /></Relationships>
</file>

<file path=word/_rels/header.xml.rels>&#65279;<?xml version="1.0" encoding="utf-8"?><Relationships xmlns="http://schemas.openxmlformats.org/package/2006/relationships"><Relationship Type="http://schemas.openxmlformats.org/officeDocument/2006/relationships/image" Target="/media/image.jpg" Id="R431c4c9ca6444f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F8FD11-E477-4CFE-B4CF-2166E6224450}"/>
</file>

<file path=customXml/itemProps2.xml><?xml version="1.0" encoding="utf-8"?>
<ds:datastoreItem xmlns:ds="http://schemas.openxmlformats.org/officeDocument/2006/customXml" ds:itemID="{2F63E4FC-D4CE-48A8-8C29-349AC8FEE48E}"/>
</file>

<file path=customXml/itemProps3.xml><?xml version="1.0" encoding="utf-8"?>
<ds:datastoreItem xmlns:ds="http://schemas.openxmlformats.org/officeDocument/2006/customXml" ds:itemID="{074D85B0-C396-4A19-A943-4A5A8BC029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Carolina Trasvina</lastModifiedBy>
  <dcterms:created xsi:type="dcterms:W3CDTF">2024-12-05T17:12:47.0000000Z</dcterms:created>
  <dcterms:modified xsi:type="dcterms:W3CDTF">2025-01-14T17:57:29.0940741Z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